
<file path=[Content_Types].xml><?xml version="1.0" encoding="utf-8"?>
<Types xmlns="http://schemas.openxmlformats.org/package/2006/content-types">
  <Default Extension="PNG" ContentType="image/pn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A0C60" w:rsidRPr="0055475E" w:rsidRDefault="00FA5A9A">
      <w:pPr>
        <w:pStyle w:val="Heading1"/>
        <w:rPr>
          <w:sz w:val="40"/>
          <w:szCs w:val="40"/>
        </w:rPr>
      </w:pPr>
      <w:bookmarkStart w:id="0" w:name="_Toc350241189"/>
      <w:bookmarkStart w:id="1" w:name="_GoBack"/>
      <w:bookmarkEnd w:id="1"/>
      <w:r>
        <w:rPr>
          <w:rFonts w:cs="Arial"/>
          <w:sz w:val="40"/>
          <w:szCs w:val="40"/>
        </w:rPr>
        <w:t>µ</w:t>
      </w:r>
      <w:r w:rsidR="008D3F3E" w:rsidRPr="0055475E">
        <w:rPr>
          <w:sz w:val="40"/>
          <w:szCs w:val="40"/>
        </w:rPr>
        <w:fldChar w:fldCharType="begin"/>
      </w:r>
      <w:r w:rsidR="006A0C60" w:rsidRPr="0055475E">
        <w:rPr>
          <w:sz w:val="40"/>
          <w:szCs w:val="40"/>
        </w:rPr>
        <w:instrText xml:space="preserve"> SEQ ModuleNumber \h \r </w:instrText>
      </w:r>
      <w:r w:rsidR="008D3F3E" w:rsidRPr="0055475E">
        <w:rPr>
          <w:sz w:val="40"/>
          <w:szCs w:val="40"/>
        </w:rPr>
        <w:fldChar w:fldCharType="begin"/>
      </w:r>
      <w:r w:rsidR="006A0C60" w:rsidRPr="0055475E">
        <w:rPr>
          <w:sz w:val="40"/>
          <w:szCs w:val="40"/>
        </w:rPr>
        <w:instrText xml:space="preserve"> KEYWORDS </w:instrText>
      </w:r>
      <w:r w:rsidR="008D3F3E" w:rsidRPr="0055475E">
        <w:rPr>
          <w:sz w:val="40"/>
          <w:szCs w:val="40"/>
        </w:rPr>
        <w:fldChar w:fldCharType="separate"/>
      </w:r>
      <w:r w:rsidR="003945B8">
        <w:rPr>
          <w:sz w:val="40"/>
          <w:szCs w:val="40"/>
        </w:rPr>
        <w:instrText>13</w:instrText>
      </w:r>
      <w:r w:rsidR="008D3F3E" w:rsidRPr="0055475E">
        <w:rPr>
          <w:sz w:val="40"/>
          <w:szCs w:val="40"/>
        </w:rPr>
        <w:fldChar w:fldCharType="end"/>
      </w:r>
      <w:r w:rsidR="008D3F3E" w:rsidRPr="0055475E">
        <w:rPr>
          <w:sz w:val="40"/>
          <w:szCs w:val="40"/>
        </w:rPr>
        <w:fldChar w:fldCharType="end"/>
      </w:r>
      <w:r>
        <w:rPr>
          <w:sz w:val="40"/>
          <w:szCs w:val="40"/>
        </w:rPr>
        <w:t>DMA</w:t>
      </w:r>
      <w:bookmarkEnd w:id="0"/>
    </w:p>
    <w:p w:rsidR="006A0C60" w:rsidRPr="00B97B50" w:rsidRDefault="006A0C60">
      <w:pPr>
        <w:pStyle w:val="Heading0"/>
        <w:rPr>
          <w:color w:val="auto"/>
        </w:rPr>
      </w:pPr>
      <w:r w:rsidRPr="00B97B50">
        <w:rPr>
          <w:color w:val="auto"/>
        </w:rPr>
        <w:t>Introduction</w:t>
      </w:r>
    </w:p>
    <w:p w:rsidR="006A0C60" w:rsidRDefault="006A0C60">
      <w:r>
        <w:t xml:space="preserve">This </w:t>
      </w:r>
      <w:r w:rsidR="00B36066">
        <w:t>chapter</w:t>
      </w:r>
      <w:r>
        <w:t xml:space="preserve"> will </w:t>
      </w:r>
      <w:r w:rsidR="00980E2E">
        <w:t xml:space="preserve">introduce you to the </w:t>
      </w:r>
      <w:r w:rsidR="00D26C84">
        <w:t>micro DMA (</w:t>
      </w:r>
      <w:r w:rsidR="00AD7FDE">
        <w:t>µ</w:t>
      </w:r>
      <w:r w:rsidR="00FA5A9A">
        <w:t>DMA</w:t>
      </w:r>
      <w:r w:rsidR="00D26C84">
        <w:t>)</w:t>
      </w:r>
      <w:r w:rsidR="00FA5A9A">
        <w:t xml:space="preserve"> peripheral on Stellaris devices. In the lab we’ll experiment with the </w:t>
      </w:r>
      <w:r w:rsidR="00AD7FDE">
        <w:t>µ</w:t>
      </w:r>
      <w:r w:rsidR="00FA5A9A">
        <w:t xml:space="preserve">DMA </w:t>
      </w:r>
      <w:r w:rsidR="003048FD">
        <w:t>transfers in memory and to/from the UART.</w:t>
      </w:r>
    </w:p>
    <w:p w:rsidR="005F4E15" w:rsidRDefault="005F4E15"/>
    <w:p w:rsidR="00612E75" w:rsidRDefault="003945B8" w:rsidP="00D26C84">
      <w:pPr>
        <w:pStyle w:val="Picture"/>
      </w:pPr>
      <w:r>
        <w:object w:dxaOrig="7204" w:dyaOrig="53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269.75pt" o:ole="" o:bordertopcolor="this" o:borderleftcolor="this" o:borderbottomcolor="this" o:borderrightcolor="this">
            <v:imagedata r:id="rId8" o:title=""/>
            <w10:bordertop type="single" width="4"/>
            <w10:borderleft type="single" width="4"/>
            <w10:borderbottom type="single" width="4"/>
            <w10:borderright type="single" width="4"/>
          </v:shape>
          <o:OLEObject Type="Link" ProgID="PowerPoint.Slide.8" ShapeID="_x0000_i1025" DrawAspect="Content" r:id="rId9" UpdateMode="OnCall">
            <o:LinkType>EnhancedMetaFile</o:LinkType>
            <o:LockedField>false</o:LockedField>
          </o:OLEObject>
        </w:object>
      </w:r>
    </w:p>
    <w:p w:rsidR="00D26C84" w:rsidRPr="00D26C84" w:rsidRDefault="00D26C84" w:rsidP="00D26C84"/>
    <w:p w:rsidR="00AD7FDE" w:rsidRPr="00AD7FDE" w:rsidRDefault="00AD7FDE" w:rsidP="00AD7FDE"/>
    <w:p w:rsidR="00C30320" w:rsidRPr="00612E75" w:rsidRDefault="00C30320" w:rsidP="00612E75"/>
    <w:p w:rsidR="00481BB8" w:rsidRPr="00C30320" w:rsidRDefault="00481BB8" w:rsidP="00C30320"/>
    <w:p w:rsidR="00C25EBA" w:rsidRPr="00481BB8" w:rsidRDefault="00C25EBA" w:rsidP="00481BB8"/>
    <w:p w:rsidR="00677A01" w:rsidRPr="00C25EBA" w:rsidRDefault="00677A01" w:rsidP="00C25EBA"/>
    <w:p w:rsidR="009E3B86" w:rsidRPr="00677A01" w:rsidRDefault="009E3B86" w:rsidP="00677A01"/>
    <w:p w:rsidR="00126032" w:rsidRPr="009E3B86" w:rsidRDefault="00126032" w:rsidP="009E3B86"/>
    <w:p w:rsidR="003D546E" w:rsidRDefault="003D546E" w:rsidP="005F4E15"/>
    <w:p w:rsidR="00CF2FA5" w:rsidRPr="00CF2FA5" w:rsidRDefault="00CF2FA5" w:rsidP="00CF2FA5">
      <w:pPr>
        <w:suppressAutoHyphens w:val="0"/>
        <w:spacing w:before="0" w:after="0"/>
        <w:rPr>
          <w:rFonts w:ascii="Arial" w:hAnsi="Arial" w:cs="Arial"/>
          <w:color w:val="000080"/>
          <w:sz w:val="20"/>
        </w:rPr>
      </w:pPr>
    </w:p>
    <w:p w:rsidR="00CF2FA5" w:rsidRPr="005F4E15" w:rsidRDefault="00CF2FA5" w:rsidP="005F4E15"/>
    <w:p w:rsidR="006A0C60" w:rsidRDefault="00B36066">
      <w:pPr>
        <w:pStyle w:val="Heading2"/>
      </w:pPr>
      <w:bookmarkStart w:id="2" w:name="_Toc350241190"/>
      <w:r>
        <w:lastRenderedPageBreak/>
        <w:t>Chapter</w:t>
      </w:r>
      <w:r w:rsidR="006A0C60">
        <w:t xml:space="preserve"> Topics</w:t>
      </w:r>
      <w:bookmarkEnd w:id="2"/>
    </w:p>
    <w:p w:rsidR="00D26C84" w:rsidRDefault="008D3F3E">
      <w:pPr>
        <w:pStyle w:val="TOC1"/>
        <w:rPr>
          <w:rFonts w:asciiTheme="minorHAnsi" w:eastAsiaTheme="minorEastAsia" w:hAnsiTheme="minorHAnsi" w:cstheme="minorBidi"/>
          <w:b w:val="0"/>
          <w:noProof/>
          <w:sz w:val="22"/>
          <w:szCs w:val="22"/>
        </w:rPr>
      </w:pPr>
      <w:r>
        <w:fldChar w:fldCharType="begin"/>
      </w:r>
      <w:r w:rsidR="006A0C60">
        <w:instrText xml:space="preserve"> TOC \o "1-3" \s ModuleNumber </w:instrText>
      </w:r>
      <w:r>
        <w:fldChar w:fldCharType="separate"/>
      </w:r>
      <w:r w:rsidR="00D26C84" w:rsidRPr="00F433A3">
        <w:rPr>
          <w:rFonts w:cs="Arial"/>
          <w:noProof/>
        </w:rPr>
        <w:t>µ</w:t>
      </w:r>
      <w:r w:rsidR="00D26C84">
        <w:rPr>
          <w:noProof/>
        </w:rPr>
        <w:t>DMA</w:t>
      </w:r>
      <w:r w:rsidR="00D26C84">
        <w:rPr>
          <w:noProof/>
        </w:rPr>
        <w:tab/>
      </w:r>
      <w:r w:rsidR="00D26C84">
        <w:rPr>
          <w:noProof/>
        </w:rPr>
        <w:fldChar w:fldCharType="begin"/>
      </w:r>
      <w:r w:rsidR="00D26C84">
        <w:rPr>
          <w:noProof/>
        </w:rPr>
        <w:instrText xml:space="preserve"> SEQ ModuleNumber _Toc350241189 \* ARABIC </w:instrText>
      </w:r>
      <w:r w:rsidR="00D26C84">
        <w:rPr>
          <w:noProof/>
        </w:rPr>
        <w:fldChar w:fldCharType="separate"/>
      </w:r>
      <w:r w:rsidR="003945B8">
        <w:rPr>
          <w:noProof/>
        </w:rPr>
        <w:t>13</w:t>
      </w:r>
      <w:r w:rsidR="00D26C84">
        <w:rPr>
          <w:noProof/>
        </w:rPr>
        <w:fldChar w:fldCharType="end"/>
      </w:r>
      <w:r w:rsidR="00D26C84">
        <w:rPr>
          <w:noProof/>
        </w:rPr>
        <w:t>-</w:t>
      </w:r>
      <w:r w:rsidR="00D26C84">
        <w:rPr>
          <w:noProof/>
        </w:rPr>
        <w:fldChar w:fldCharType="begin"/>
      </w:r>
      <w:r w:rsidR="00D26C84">
        <w:rPr>
          <w:noProof/>
        </w:rPr>
        <w:instrText xml:space="preserve"> PAGEREF _Toc350241189 \h </w:instrText>
      </w:r>
      <w:r w:rsidR="00D26C84">
        <w:rPr>
          <w:noProof/>
        </w:rPr>
      </w:r>
      <w:r w:rsidR="00D26C84">
        <w:rPr>
          <w:noProof/>
        </w:rPr>
        <w:fldChar w:fldCharType="separate"/>
      </w:r>
      <w:r w:rsidR="003945B8">
        <w:rPr>
          <w:noProof/>
        </w:rPr>
        <w:t>1</w:t>
      </w:r>
      <w:r w:rsidR="00D26C84">
        <w:rPr>
          <w:noProof/>
        </w:rPr>
        <w:fldChar w:fldCharType="end"/>
      </w:r>
    </w:p>
    <w:p w:rsidR="00D26C84" w:rsidRDefault="00D26C84">
      <w:pPr>
        <w:pStyle w:val="TOC2"/>
        <w:rPr>
          <w:rFonts w:asciiTheme="minorHAnsi" w:eastAsiaTheme="minorEastAsia" w:hAnsiTheme="minorHAnsi" w:cstheme="minorBidi"/>
          <w:i w:val="0"/>
          <w:noProof/>
          <w:sz w:val="22"/>
          <w:szCs w:val="22"/>
        </w:rPr>
      </w:pPr>
      <w:r>
        <w:rPr>
          <w:noProof/>
        </w:rPr>
        <w:t>Chapter Topics</w:t>
      </w:r>
      <w:r>
        <w:rPr>
          <w:noProof/>
        </w:rPr>
        <w:tab/>
      </w:r>
      <w:r>
        <w:rPr>
          <w:noProof/>
        </w:rPr>
        <w:fldChar w:fldCharType="begin"/>
      </w:r>
      <w:r>
        <w:rPr>
          <w:noProof/>
        </w:rPr>
        <w:instrText xml:space="preserve"> SEQ ModuleNumber _Toc350241190 \* ARABIC </w:instrText>
      </w:r>
      <w:r>
        <w:rPr>
          <w:noProof/>
        </w:rPr>
        <w:fldChar w:fldCharType="separate"/>
      </w:r>
      <w:r w:rsidR="003945B8">
        <w:rPr>
          <w:noProof/>
        </w:rPr>
        <w:t>13</w:t>
      </w:r>
      <w:r>
        <w:rPr>
          <w:noProof/>
        </w:rPr>
        <w:fldChar w:fldCharType="end"/>
      </w:r>
      <w:r>
        <w:rPr>
          <w:noProof/>
        </w:rPr>
        <w:t>-</w:t>
      </w:r>
      <w:r>
        <w:rPr>
          <w:noProof/>
        </w:rPr>
        <w:fldChar w:fldCharType="begin"/>
      </w:r>
      <w:r>
        <w:rPr>
          <w:noProof/>
        </w:rPr>
        <w:instrText xml:space="preserve"> PAGEREF _Toc350241190 \h </w:instrText>
      </w:r>
      <w:r>
        <w:rPr>
          <w:noProof/>
        </w:rPr>
      </w:r>
      <w:r>
        <w:rPr>
          <w:noProof/>
        </w:rPr>
        <w:fldChar w:fldCharType="separate"/>
      </w:r>
      <w:r w:rsidR="003945B8">
        <w:rPr>
          <w:noProof/>
        </w:rPr>
        <w:t>2</w:t>
      </w:r>
      <w:r>
        <w:rPr>
          <w:noProof/>
        </w:rPr>
        <w:fldChar w:fldCharType="end"/>
      </w:r>
    </w:p>
    <w:p w:rsidR="00D26C84" w:rsidRDefault="00D26C84">
      <w:pPr>
        <w:pStyle w:val="TOC2"/>
        <w:rPr>
          <w:rFonts w:asciiTheme="minorHAnsi" w:eastAsiaTheme="minorEastAsia" w:hAnsiTheme="minorHAnsi" w:cstheme="minorBidi"/>
          <w:i w:val="0"/>
          <w:noProof/>
          <w:sz w:val="22"/>
          <w:szCs w:val="22"/>
        </w:rPr>
      </w:pPr>
      <w:r w:rsidRPr="00F433A3">
        <w:rPr>
          <w:noProof/>
          <w:lang w:val="it-IT"/>
        </w:rPr>
        <w:t>Features and Transfer Types</w:t>
      </w:r>
      <w:r>
        <w:rPr>
          <w:noProof/>
        </w:rPr>
        <w:tab/>
      </w:r>
      <w:r>
        <w:rPr>
          <w:noProof/>
        </w:rPr>
        <w:fldChar w:fldCharType="begin"/>
      </w:r>
      <w:r>
        <w:rPr>
          <w:noProof/>
        </w:rPr>
        <w:instrText xml:space="preserve"> SEQ ModuleNumber _Toc350241191 \* ARABIC </w:instrText>
      </w:r>
      <w:r>
        <w:rPr>
          <w:noProof/>
        </w:rPr>
        <w:fldChar w:fldCharType="separate"/>
      </w:r>
      <w:r w:rsidR="003945B8">
        <w:rPr>
          <w:noProof/>
        </w:rPr>
        <w:t>13</w:t>
      </w:r>
      <w:r>
        <w:rPr>
          <w:noProof/>
        </w:rPr>
        <w:fldChar w:fldCharType="end"/>
      </w:r>
      <w:r>
        <w:rPr>
          <w:noProof/>
        </w:rPr>
        <w:t>-</w:t>
      </w:r>
      <w:r>
        <w:rPr>
          <w:noProof/>
        </w:rPr>
        <w:fldChar w:fldCharType="begin"/>
      </w:r>
      <w:r>
        <w:rPr>
          <w:noProof/>
        </w:rPr>
        <w:instrText xml:space="preserve"> PAGEREF _Toc350241191 \h </w:instrText>
      </w:r>
      <w:r>
        <w:rPr>
          <w:noProof/>
        </w:rPr>
      </w:r>
      <w:r>
        <w:rPr>
          <w:noProof/>
        </w:rPr>
        <w:fldChar w:fldCharType="separate"/>
      </w:r>
      <w:r w:rsidR="003945B8">
        <w:rPr>
          <w:noProof/>
        </w:rPr>
        <w:t>3</w:t>
      </w:r>
      <w:r>
        <w:rPr>
          <w:noProof/>
        </w:rPr>
        <w:fldChar w:fldCharType="end"/>
      </w:r>
    </w:p>
    <w:p w:rsidR="00D26C84" w:rsidRDefault="00D26C84">
      <w:pPr>
        <w:pStyle w:val="TOC2"/>
        <w:rPr>
          <w:rFonts w:asciiTheme="minorHAnsi" w:eastAsiaTheme="minorEastAsia" w:hAnsiTheme="minorHAnsi" w:cstheme="minorBidi"/>
          <w:i w:val="0"/>
          <w:noProof/>
          <w:sz w:val="22"/>
          <w:szCs w:val="22"/>
        </w:rPr>
      </w:pPr>
      <w:r>
        <w:rPr>
          <w:noProof/>
        </w:rPr>
        <w:t>Block Diagram and Channel Assignment</w:t>
      </w:r>
      <w:r>
        <w:rPr>
          <w:noProof/>
        </w:rPr>
        <w:tab/>
      </w:r>
      <w:r>
        <w:rPr>
          <w:noProof/>
        </w:rPr>
        <w:fldChar w:fldCharType="begin"/>
      </w:r>
      <w:r>
        <w:rPr>
          <w:noProof/>
        </w:rPr>
        <w:instrText xml:space="preserve"> SEQ ModuleNumber _Toc350241192 \* ARABIC </w:instrText>
      </w:r>
      <w:r>
        <w:rPr>
          <w:noProof/>
        </w:rPr>
        <w:fldChar w:fldCharType="separate"/>
      </w:r>
      <w:r w:rsidR="003945B8">
        <w:rPr>
          <w:noProof/>
        </w:rPr>
        <w:t>13</w:t>
      </w:r>
      <w:r>
        <w:rPr>
          <w:noProof/>
        </w:rPr>
        <w:fldChar w:fldCharType="end"/>
      </w:r>
      <w:r>
        <w:rPr>
          <w:noProof/>
        </w:rPr>
        <w:t>-</w:t>
      </w:r>
      <w:r>
        <w:rPr>
          <w:noProof/>
        </w:rPr>
        <w:fldChar w:fldCharType="begin"/>
      </w:r>
      <w:r>
        <w:rPr>
          <w:noProof/>
        </w:rPr>
        <w:instrText xml:space="preserve"> PAGEREF _Toc350241192 \h </w:instrText>
      </w:r>
      <w:r>
        <w:rPr>
          <w:noProof/>
        </w:rPr>
      </w:r>
      <w:r>
        <w:rPr>
          <w:noProof/>
        </w:rPr>
        <w:fldChar w:fldCharType="separate"/>
      </w:r>
      <w:r w:rsidR="003945B8">
        <w:rPr>
          <w:noProof/>
        </w:rPr>
        <w:t>4</w:t>
      </w:r>
      <w:r>
        <w:rPr>
          <w:noProof/>
        </w:rPr>
        <w:fldChar w:fldCharType="end"/>
      </w:r>
    </w:p>
    <w:p w:rsidR="00D26C84" w:rsidRDefault="00D26C84">
      <w:pPr>
        <w:pStyle w:val="TOC2"/>
        <w:rPr>
          <w:rFonts w:asciiTheme="minorHAnsi" w:eastAsiaTheme="minorEastAsia" w:hAnsiTheme="minorHAnsi" w:cstheme="minorBidi"/>
          <w:i w:val="0"/>
          <w:noProof/>
          <w:sz w:val="22"/>
          <w:szCs w:val="22"/>
        </w:rPr>
      </w:pPr>
      <w:r>
        <w:rPr>
          <w:noProof/>
        </w:rPr>
        <w:t>Channel Configuration</w:t>
      </w:r>
      <w:r>
        <w:rPr>
          <w:noProof/>
        </w:rPr>
        <w:tab/>
      </w:r>
      <w:r>
        <w:rPr>
          <w:noProof/>
        </w:rPr>
        <w:fldChar w:fldCharType="begin"/>
      </w:r>
      <w:r>
        <w:rPr>
          <w:noProof/>
        </w:rPr>
        <w:instrText xml:space="preserve"> SEQ ModuleNumber _Toc350241193 \* ARABIC </w:instrText>
      </w:r>
      <w:r>
        <w:rPr>
          <w:noProof/>
        </w:rPr>
        <w:fldChar w:fldCharType="separate"/>
      </w:r>
      <w:r w:rsidR="003945B8">
        <w:rPr>
          <w:noProof/>
        </w:rPr>
        <w:t>13</w:t>
      </w:r>
      <w:r>
        <w:rPr>
          <w:noProof/>
        </w:rPr>
        <w:fldChar w:fldCharType="end"/>
      </w:r>
      <w:r>
        <w:rPr>
          <w:noProof/>
        </w:rPr>
        <w:t>-</w:t>
      </w:r>
      <w:r>
        <w:rPr>
          <w:noProof/>
        </w:rPr>
        <w:fldChar w:fldCharType="begin"/>
      </w:r>
      <w:r>
        <w:rPr>
          <w:noProof/>
        </w:rPr>
        <w:instrText xml:space="preserve"> PAGEREF _Toc350241193 \h </w:instrText>
      </w:r>
      <w:r>
        <w:rPr>
          <w:noProof/>
        </w:rPr>
      </w:r>
      <w:r>
        <w:rPr>
          <w:noProof/>
        </w:rPr>
        <w:fldChar w:fldCharType="separate"/>
      </w:r>
      <w:r w:rsidR="003945B8">
        <w:rPr>
          <w:noProof/>
        </w:rPr>
        <w:t>5</w:t>
      </w:r>
      <w:r>
        <w:rPr>
          <w:noProof/>
        </w:rPr>
        <w:fldChar w:fldCharType="end"/>
      </w:r>
    </w:p>
    <w:p w:rsidR="00D26C84" w:rsidRDefault="00D26C84">
      <w:pPr>
        <w:pStyle w:val="TOC2"/>
        <w:rPr>
          <w:rFonts w:asciiTheme="minorHAnsi" w:eastAsiaTheme="minorEastAsia" w:hAnsiTheme="minorHAnsi" w:cstheme="minorBidi"/>
          <w:i w:val="0"/>
          <w:noProof/>
          <w:sz w:val="22"/>
          <w:szCs w:val="22"/>
        </w:rPr>
      </w:pPr>
      <w:r>
        <w:rPr>
          <w:noProof/>
        </w:rPr>
        <w:t xml:space="preserve">Lab 12: </w:t>
      </w:r>
      <w:r w:rsidRPr="00F433A3">
        <w:rPr>
          <w:rFonts w:cs="Arial"/>
          <w:noProof/>
        </w:rPr>
        <w:t>µ</w:t>
      </w:r>
      <w:r>
        <w:rPr>
          <w:noProof/>
        </w:rPr>
        <w:t>DMA</w:t>
      </w:r>
      <w:r>
        <w:rPr>
          <w:noProof/>
        </w:rPr>
        <w:tab/>
      </w:r>
      <w:r>
        <w:rPr>
          <w:noProof/>
        </w:rPr>
        <w:fldChar w:fldCharType="begin"/>
      </w:r>
      <w:r>
        <w:rPr>
          <w:noProof/>
        </w:rPr>
        <w:instrText xml:space="preserve"> SEQ ModuleNumber _Toc350241194 \* ARABIC </w:instrText>
      </w:r>
      <w:r>
        <w:rPr>
          <w:noProof/>
        </w:rPr>
        <w:fldChar w:fldCharType="separate"/>
      </w:r>
      <w:r w:rsidR="003945B8">
        <w:rPr>
          <w:noProof/>
        </w:rPr>
        <w:t>13</w:t>
      </w:r>
      <w:r>
        <w:rPr>
          <w:noProof/>
        </w:rPr>
        <w:fldChar w:fldCharType="end"/>
      </w:r>
      <w:r>
        <w:rPr>
          <w:noProof/>
        </w:rPr>
        <w:t>-</w:t>
      </w:r>
      <w:r>
        <w:rPr>
          <w:noProof/>
        </w:rPr>
        <w:fldChar w:fldCharType="begin"/>
      </w:r>
      <w:r>
        <w:rPr>
          <w:noProof/>
        </w:rPr>
        <w:instrText xml:space="preserve"> PAGEREF _Toc350241194 \h </w:instrText>
      </w:r>
      <w:r>
        <w:rPr>
          <w:noProof/>
        </w:rPr>
      </w:r>
      <w:r>
        <w:rPr>
          <w:noProof/>
        </w:rPr>
        <w:fldChar w:fldCharType="separate"/>
      </w:r>
      <w:r w:rsidR="003945B8">
        <w:rPr>
          <w:noProof/>
        </w:rPr>
        <w:t>6</w:t>
      </w:r>
      <w:r>
        <w:rPr>
          <w:noProof/>
        </w:rPr>
        <w:fldChar w:fldCharType="end"/>
      </w:r>
    </w:p>
    <w:p w:rsidR="00D26C84" w:rsidRDefault="00D26C84">
      <w:pPr>
        <w:pStyle w:val="TOC3"/>
        <w:rPr>
          <w:rFonts w:asciiTheme="minorHAnsi" w:eastAsiaTheme="minorEastAsia" w:hAnsiTheme="minorHAnsi" w:cstheme="minorBidi"/>
          <w:noProof/>
          <w:sz w:val="22"/>
          <w:szCs w:val="22"/>
        </w:rPr>
      </w:pPr>
      <w:r>
        <w:rPr>
          <w:noProof/>
        </w:rPr>
        <w:t>Objective</w:t>
      </w:r>
      <w:r>
        <w:rPr>
          <w:noProof/>
        </w:rPr>
        <w:tab/>
      </w:r>
      <w:r>
        <w:rPr>
          <w:noProof/>
        </w:rPr>
        <w:fldChar w:fldCharType="begin"/>
      </w:r>
      <w:r>
        <w:rPr>
          <w:noProof/>
        </w:rPr>
        <w:instrText xml:space="preserve"> SEQ ModuleNumber _Toc350241195 \* ARABIC </w:instrText>
      </w:r>
      <w:r>
        <w:rPr>
          <w:noProof/>
        </w:rPr>
        <w:fldChar w:fldCharType="separate"/>
      </w:r>
      <w:r w:rsidR="003945B8">
        <w:rPr>
          <w:noProof/>
        </w:rPr>
        <w:t>13</w:t>
      </w:r>
      <w:r>
        <w:rPr>
          <w:noProof/>
        </w:rPr>
        <w:fldChar w:fldCharType="end"/>
      </w:r>
      <w:r>
        <w:rPr>
          <w:noProof/>
        </w:rPr>
        <w:t>-</w:t>
      </w:r>
      <w:r>
        <w:rPr>
          <w:noProof/>
        </w:rPr>
        <w:fldChar w:fldCharType="begin"/>
      </w:r>
      <w:r>
        <w:rPr>
          <w:noProof/>
        </w:rPr>
        <w:instrText xml:space="preserve"> PAGEREF _Toc350241195 \h </w:instrText>
      </w:r>
      <w:r>
        <w:rPr>
          <w:noProof/>
        </w:rPr>
      </w:r>
      <w:r>
        <w:rPr>
          <w:noProof/>
        </w:rPr>
        <w:fldChar w:fldCharType="separate"/>
      </w:r>
      <w:r w:rsidR="003945B8">
        <w:rPr>
          <w:noProof/>
        </w:rPr>
        <w:t>6</w:t>
      </w:r>
      <w:r>
        <w:rPr>
          <w:noProof/>
        </w:rPr>
        <w:fldChar w:fldCharType="end"/>
      </w:r>
    </w:p>
    <w:p w:rsidR="00D26C84" w:rsidRDefault="00D26C84">
      <w:pPr>
        <w:pStyle w:val="TOC3"/>
        <w:rPr>
          <w:rFonts w:asciiTheme="minorHAnsi" w:eastAsiaTheme="minorEastAsia" w:hAnsiTheme="minorHAnsi" w:cstheme="minorBidi"/>
          <w:noProof/>
          <w:sz w:val="22"/>
          <w:szCs w:val="22"/>
        </w:rPr>
      </w:pPr>
      <w:r>
        <w:rPr>
          <w:noProof/>
        </w:rPr>
        <w:t>Procedure</w:t>
      </w:r>
      <w:r>
        <w:rPr>
          <w:noProof/>
        </w:rPr>
        <w:tab/>
      </w:r>
      <w:r>
        <w:rPr>
          <w:noProof/>
        </w:rPr>
        <w:fldChar w:fldCharType="begin"/>
      </w:r>
      <w:r>
        <w:rPr>
          <w:noProof/>
        </w:rPr>
        <w:instrText xml:space="preserve"> SEQ ModuleNumber _Toc350241196 \* ARABIC </w:instrText>
      </w:r>
      <w:r>
        <w:rPr>
          <w:noProof/>
        </w:rPr>
        <w:fldChar w:fldCharType="separate"/>
      </w:r>
      <w:r w:rsidR="003945B8">
        <w:rPr>
          <w:noProof/>
        </w:rPr>
        <w:t>13</w:t>
      </w:r>
      <w:r>
        <w:rPr>
          <w:noProof/>
        </w:rPr>
        <w:fldChar w:fldCharType="end"/>
      </w:r>
      <w:r>
        <w:rPr>
          <w:noProof/>
        </w:rPr>
        <w:t>-</w:t>
      </w:r>
      <w:r>
        <w:rPr>
          <w:noProof/>
        </w:rPr>
        <w:fldChar w:fldCharType="begin"/>
      </w:r>
      <w:r>
        <w:rPr>
          <w:noProof/>
        </w:rPr>
        <w:instrText xml:space="preserve"> PAGEREF _Toc350241196 \h </w:instrText>
      </w:r>
      <w:r>
        <w:rPr>
          <w:noProof/>
        </w:rPr>
      </w:r>
      <w:r>
        <w:rPr>
          <w:noProof/>
        </w:rPr>
        <w:fldChar w:fldCharType="separate"/>
      </w:r>
      <w:r w:rsidR="003945B8">
        <w:rPr>
          <w:noProof/>
        </w:rPr>
        <w:t>7</w:t>
      </w:r>
      <w:r>
        <w:rPr>
          <w:noProof/>
        </w:rPr>
        <w:fldChar w:fldCharType="end"/>
      </w:r>
    </w:p>
    <w:p w:rsidR="00BE7B6D" w:rsidRDefault="008D3F3E" w:rsidP="00BE7B6D">
      <w:pPr>
        <w:pStyle w:val="Heading3"/>
      </w:pPr>
      <w:r>
        <w:fldChar w:fldCharType="end"/>
      </w:r>
      <w:bookmarkStart w:id="3" w:name="_Toc336411695"/>
      <w:bookmarkStart w:id="4" w:name="_Toc370113176"/>
      <w:bookmarkStart w:id="5" w:name="_Toc394202368"/>
    </w:p>
    <w:p w:rsidR="00E64F4E" w:rsidRDefault="00AD7FDE" w:rsidP="00677A01">
      <w:pPr>
        <w:pStyle w:val="Heading2"/>
        <w:rPr>
          <w:lang w:val="it-IT"/>
        </w:rPr>
      </w:pPr>
      <w:bookmarkStart w:id="6" w:name="_Toc350241191"/>
      <w:r>
        <w:rPr>
          <w:lang w:val="it-IT"/>
        </w:rPr>
        <w:lastRenderedPageBreak/>
        <w:t>Features and Transfer Types</w:t>
      </w:r>
      <w:bookmarkEnd w:id="6"/>
    </w:p>
    <w:p w:rsidR="00D26C84" w:rsidRPr="00D26C84" w:rsidRDefault="00D26C84" w:rsidP="00D26C84">
      <w:pPr>
        <w:rPr>
          <w:lang w:val="it-IT"/>
        </w:rPr>
      </w:pPr>
    </w:p>
    <w:p w:rsidR="003E203E" w:rsidRDefault="003945B8" w:rsidP="00D26C84">
      <w:pPr>
        <w:pStyle w:val="Picture"/>
      </w:pPr>
      <w:r>
        <w:object w:dxaOrig="7204" w:dyaOrig="5392">
          <v:shape id="_x0000_i1026" type="#_x0000_t75" style="width:5in;height:269.75pt" o:ole="" o:bordertopcolor="this" o:borderleftcolor="this" o:borderbottomcolor="this" o:borderrightcolor="this">
            <v:imagedata r:id="rId10" o:title=""/>
            <w10:bordertop type="single" width="4"/>
            <w10:borderleft type="single" width="4"/>
            <w10:borderbottom type="single" width="4"/>
            <w10:borderright type="single" width="4"/>
          </v:shape>
          <o:OLEObject Type="Link" ProgID="PowerPoint.Slide.8" ShapeID="_x0000_i1026" DrawAspect="Content" r:id="rId11" UpdateMode="OnCall">
            <o:LinkType>EnhancedMetaFile</o:LinkType>
            <o:LockedField>false</o:LockedField>
          </o:OLEObject>
        </w:object>
      </w:r>
    </w:p>
    <w:p w:rsidR="00D26C84" w:rsidRPr="00D26C84" w:rsidRDefault="00D26C84" w:rsidP="00D26C84"/>
    <w:p w:rsidR="00D26C84" w:rsidRDefault="003945B8" w:rsidP="00D26C84">
      <w:pPr>
        <w:pStyle w:val="Picture"/>
      </w:pPr>
      <w:r>
        <w:object w:dxaOrig="7204" w:dyaOrig="5392">
          <v:shape id="_x0000_i1027" type="#_x0000_t75" style="width:5in;height:269.75pt" o:ole="" o:bordertopcolor="this" o:borderleftcolor="this" o:borderbottomcolor="this" o:borderrightcolor="this">
            <v:imagedata r:id="rId12" o:title=""/>
            <w10:bordertop type="single" width="4"/>
            <w10:borderleft type="single" width="4"/>
            <w10:borderbottom type="single" width="4"/>
            <w10:borderright type="single" width="4"/>
          </v:shape>
          <o:OLEObject Type="Link" ProgID="PowerPoint.Slide.8" ShapeID="_x0000_i1027" DrawAspect="Content" r:id="rId13" UpdateMode="OnCall">
            <o:LinkType>EnhancedMetaFile</o:LinkType>
            <o:LockedField>false</o:LockedField>
          </o:OLEObject>
        </w:object>
      </w:r>
    </w:p>
    <w:p w:rsidR="00D26C84" w:rsidRPr="00D26C84" w:rsidRDefault="00D26C84" w:rsidP="00D26C84"/>
    <w:p w:rsidR="003E203E" w:rsidRDefault="00AD7FDE" w:rsidP="003E203E">
      <w:pPr>
        <w:pStyle w:val="Heading2"/>
      </w:pPr>
      <w:bookmarkStart w:id="7" w:name="_Toc350241192"/>
      <w:r>
        <w:lastRenderedPageBreak/>
        <w:t>Block Diagram and Channel Assignment</w:t>
      </w:r>
      <w:bookmarkEnd w:id="7"/>
    </w:p>
    <w:p w:rsidR="00AD7FDE" w:rsidRPr="00AD7FDE" w:rsidRDefault="00AD7FDE" w:rsidP="00AD7FDE"/>
    <w:p w:rsidR="00AD7FDE" w:rsidRDefault="003945B8" w:rsidP="00D26C84">
      <w:pPr>
        <w:pStyle w:val="Picture"/>
      </w:pPr>
      <w:r>
        <w:object w:dxaOrig="7204" w:dyaOrig="5392">
          <v:shape id="_x0000_i1028" type="#_x0000_t75" style="width:5in;height:269.75pt" o:ole="" o:bordertopcolor="this" o:borderleftcolor="this" o:borderbottomcolor="this" o:borderrightcolor="this">
            <v:imagedata r:id="rId14" o:title=""/>
            <w10:bordertop type="single" width="4"/>
            <w10:borderleft type="single" width="4"/>
            <w10:borderbottom type="single" width="4"/>
            <w10:borderright type="single" width="4"/>
          </v:shape>
          <o:OLEObject Type="Link" ProgID="PowerPoint.Slide.8" ShapeID="_x0000_i1028" DrawAspect="Content" r:id="rId15" UpdateMode="OnCall">
            <o:LinkType>EnhancedMetaFile</o:LinkType>
            <o:LockedField>false</o:LockedField>
          </o:OLEObject>
        </w:object>
      </w:r>
    </w:p>
    <w:p w:rsidR="00D26C84" w:rsidRPr="00D26C84" w:rsidRDefault="00D26C84" w:rsidP="00D26C84"/>
    <w:p w:rsidR="00D26C84" w:rsidRPr="00D26C84" w:rsidRDefault="003945B8" w:rsidP="00D26C84">
      <w:pPr>
        <w:pStyle w:val="Picture"/>
      </w:pPr>
      <w:r>
        <w:object w:dxaOrig="7204" w:dyaOrig="5392">
          <v:shape id="_x0000_i1029" type="#_x0000_t75" style="width:5in;height:269.75pt" o:ole="" o:bordertopcolor="this" o:borderleftcolor="this" o:borderbottomcolor="this" o:borderrightcolor="this">
            <v:imagedata r:id="rId16" o:title=""/>
            <w10:bordertop type="single" width="4"/>
            <w10:borderleft type="single" width="4"/>
            <w10:borderbottom type="single" width="4"/>
            <w10:borderright type="single" width="4"/>
          </v:shape>
          <o:OLEObject Type="Link" ProgID="PowerPoint.Slide.8" ShapeID="_x0000_i1029" DrawAspect="Content" r:id="rId17" UpdateMode="OnCall">
            <o:LinkType>EnhancedMetaFile</o:LinkType>
            <o:LockedField>false</o:LockedField>
          </o:OLEObject>
        </w:object>
      </w:r>
    </w:p>
    <w:p w:rsidR="003E203E" w:rsidRDefault="003E203E" w:rsidP="003E203E">
      <w:pPr>
        <w:pStyle w:val="Picture"/>
      </w:pPr>
    </w:p>
    <w:p w:rsidR="003E203E" w:rsidRDefault="00AD7FDE" w:rsidP="003E203E">
      <w:pPr>
        <w:pStyle w:val="Heading2"/>
      </w:pPr>
      <w:bookmarkStart w:id="8" w:name="_Toc350241193"/>
      <w:r>
        <w:lastRenderedPageBreak/>
        <w:t>Channel Configuration</w:t>
      </w:r>
      <w:bookmarkEnd w:id="8"/>
    </w:p>
    <w:p w:rsidR="00AD7FDE" w:rsidRPr="00AD7FDE" w:rsidRDefault="00AD7FDE" w:rsidP="00AD7FDE"/>
    <w:p w:rsidR="003E203E" w:rsidRDefault="003945B8" w:rsidP="00D26C84">
      <w:pPr>
        <w:pStyle w:val="Picture"/>
      </w:pPr>
      <w:r>
        <w:object w:dxaOrig="7204" w:dyaOrig="5392">
          <v:shape id="_x0000_i1030" type="#_x0000_t75" style="width:5in;height:269.75pt" o:ole="" o:bordertopcolor="this" o:borderleftcolor="this" o:borderbottomcolor="this" o:borderrightcolor="this">
            <v:imagedata r:id="rId18" o:title=""/>
            <w10:bordertop type="single" width="4"/>
            <w10:borderleft type="single" width="4"/>
            <w10:borderbottom type="single" width="4"/>
            <w10:borderright type="single" width="4"/>
          </v:shape>
          <o:OLEObject Type="Link" ProgID="PowerPoint.Slide.8" ShapeID="_x0000_i1030" DrawAspect="Content" r:id="rId19" UpdateMode="OnCall">
            <o:LinkType>EnhancedMetaFile</o:LinkType>
            <o:LockedField>false</o:LockedField>
          </o:OLEObject>
        </w:object>
      </w:r>
    </w:p>
    <w:p w:rsidR="00D26C84" w:rsidRPr="00D26C84" w:rsidRDefault="00D26C84" w:rsidP="00D26C84"/>
    <w:p w:rsidR="00AD7FDE" w:rsidRPr="00AD7FDE" w:rsidRDefault="00AD7FDE" w:rsidP="00AD7FDE"/>
    <w:p w:rsidR="0055475E" w:rsidRPr="009E3B86" w:rsidRDefault="0055475E" w:rsidP="009E3B86"/>
    <w:p w:rsidR="00460E14" w:rsidRDefault="00460E14">
      <w:pPr>
        <w:suppressAutoHyphens w:val="0"/>
        <w:spacing w:before="0" w:after="0"/>
        <w:rPr>
          <w:rFonts w:ascii="Arial" w:eastAsiaTheme="majorEastAsia" w:hAnsi="Arial" w:cstheme="majorBidi"/>
          <w:b/>
          <w:sz w:val="36"/>
        </w:rPr>
      </w:pPr>
      <w:bookmarkStart w:id="9" w:name="_Toc350241194"/>
      <w:bookmarkStart w:id="10" w:name="_Toc370113188"/>
      <w:bookmarkStart w:id="11" w:name="_Toc394202380"/>
      <w:bookmarkEnd w:id="3"/>
      <w:bookmarkEnd w:id="4"/>
      <w:bookmarkEnd w:id="5"/>
      <w:r>
        <w:br w:type="page"/>
      </w:r>
    </w:p>
    <w:p w:rsidR="00460E14" w:rsidRDefault="00460E14">
      <w:pPr>
        <w:suppressAutoHyphens w:val="0"/>
        <w:spacing w:before="0" w:after="0"/>
        <w:rPr>
          <w:rFonts w:ascii="Arial" w:eastAsiaTheme="majorEastAsia" w:hAnsi="Arial" w:cstheme="majorBidi"/>
          <w:b/>
          <w:sz w:val="36"/>
        </w:rPr>
      </w:pPr>
      <w:r>
        <w:lastRenderedPageBreak/>
        <w:br w:type="page"/>
      </w:r>
    </w:p>
    <w:p w:rsidR="003E632C" w:rsidRDefault="003E632C" w:rsidP="003E632C">
      <w:pPr>
        <w:pStyle w:val="Heading2"/>
      </w:pPr>
      <w:r>
        <w:t xml:space="preserve">Lab </w:t>
      </w:r>
      <w:r w:rsidR="003048FD">
        <w:t>13</w:t>
      </w:r>
      <w:r w:rsidR="00E64F4E">
        <w:t xml:space="preserve">: </w:t>
      </w:r>
      <w:r w:rsidR="00AD7FDE">
        <w:rPr>
          <w:rFonts w:cs="Arial"/>
        </w:rPr>
        <w:t>µ</w:t>
      </w:r>
      <w:r w:rsidR="00AD7FDE">
        <w:t>DMA</w:t>
      </w:r>
      <w:bookmarkEnd w:id="9"/>
    </w:p>
    <w:p w:rsidR="006A0C60" w:rsidRDefault="006A0C60" w:rsidP="00341434">
      <w:pPr>
        <w:pStyle w:val="Heading3"/>
      </w:pPr>
      <w:bookmarkStart w:id="12" w:name="_Toc350241195"/>
      <w:r>
        <w:t>Objective</w:t>
      </w:r>
      <w:bookmarkEnd w:id="12"/>
    </w:p>
    <w:p w:rsidR="00220637" w:rsidRDefault="00D810B9">
      <w:r>
        <w:t xml:space="preserve">In this lab </w:t>
      </w:r>
      <w:r w:rsidR="00333F57">
        <w:t xml:space="preserve">you will </w:t>
      </w:r>
      <w:r w:rsidR="00AD7FDE">
        <w:t xml:space="preserve">experiment with the </w:t>
      </w:r>
      <w:r w:rsidR="003048FD">
        <w:t>µ</w:t>
      </w:r>
      <w:r w:rsidR="00460E14">
        <w:t>DMA</w:t>
      </w:r>
      <w:r w:rsidR="003048FD">
        <w:t>, transferring arrays of data in memory and then transferring data to and from the UART.</w:t>
      </w:r>
    </w:p>
    <w:p w:rsidR="003048FD" w:rsidRDefault="003048FD"/>
    <w:p w:rsidR="003048FD" w:rsidRDefault="003945B8" w:rsidP="003048FD">
      <w:pPr>
        <w:pStyle w:val="Picture"/>
      </w:pPr>
      <w:r>
        <w:object w:dxaOrig="7204" w:dyaOrig="5392">
          <v:shape id="_x0000_i1031" type="#_x0000_t75" style="width:5in;height:269.75pt" o:ole="" o:bordertopcolor="this" o:borderleftcolor="this" o:borderbottomcolor="this" o:borderrightcolor="this">
            <v:imagedata r:id="rId20" o:title=""/>
            <w10:bordertop type="single" width="4"/>
            <w10:borderleft type="single" width="4"/>
            <w10:borderbottom type="single" width="4"/>
            <w10:borderright type="single" width="4"/>
          </v:shape>
          <o:OLEObject Type="Link" ProgID="PowerPoint.Slide.8" ShapeID="_x0000_i1031" DrawAspect="Content" r:id="rId21" UpdateMode="OnCall">
            <o:LinkType>EnhancedMetaFile</o:LinkType>
            <o:LockedField>false</o:LockedField>
          </o:OLEObject>
        </w:object>
      </w:r>
    </w:p>
    <w:p w:rsidR="003048FD" w:rsidRDefault="003048FD"/>
    <w:p w:rsidR="00677A01" w:rsidRDefault="00677A01"/>
    <w:p w:rsidR="004C0337" w:rsidRDefault="004C0337" w:rsidP="00D26C84">
      <w:pPr>
        <w:pStyle w:val="Picture"/>
      </w:pPr>
      <w:bookmarkStart w:id="13" w:name="_Toc471016612"/>
    </w:p>
    <w:p w:rsidR="00D26C84" w:rsidRPr="00D26C84" w:rsidRDefault="00D26C84" w:rsidP="00D26C84"/>
    <w:p w:rsidR="00AD7FDE" w:rsidRPr="00AD7FDE" w:rsidRDefault="00AD7FDE" w:rsidP="00AD7FDE"/>
    <w:p w:rsidR="00C30320" w:rsidRPr="004C0337" w:rsidRDefault="00C30320" w:rsidP="004C0337"/>
    <w:p w:rsidR="00481BB8" w:rsidRPr="00C30320" w:rsidRDefault="00481BB8" w:rsidP="00C30320"/>
    <w:p w:rsidR="00C25EBA" w:rsidRPr="00481BB8" w:rsidRDefault="00C25EBA" w:rsidP="00481BB8"/>
    <w:p w:rsidR="00677A01" w:rsidRPr="00C25EBA" w:rsidRDefault="00677A01" w:rsidP="00C25EBA"/>
    <w:p w:rsidR="00DA5C31" w:rsidRPr="00677A01" w:rsidRDefault="00DA5C31" w:rsidP="00677A01"/>
    <w:p w:rsidR="00D810B9" w:rsidRPr="00DA5C31" w:rsidRDefault="00D810B9" w:rsidP="00DA5C31"/>
    <w:p w:rsidR="00FC6A11" w:rsidRPr="00FC6A11" w:rsidRDefault="00FC6A11" w:rsidP="00FC6A11">
      <w:pPr>
        <w:pStyle w:val="Heading3"/>
      </w:pPr>
      <w:r>
        <w:br w:type="page"/>
      </w:r>
      <w:bookmarkStart w:id="14" w:name="_Toc350241196"/>
      <w:r>
        <w:t>Procedure</w:t>
      </w:r>
      <w:bookmarkEnd w:id="14"/>
    </w:p>
    <w:bookmarkEnd w:id="10"/>
    <w:bookmarkEnd w:id="11"/>
    <w:bookmarkEnd w:id="13"/>
    <w:p w:rsidR="003E203E" w:rsidRDefault="003E203E" w:rsidP="003E203E">
      <w:pPr>
        <w:pStyle w:val="Heading4"/>
        <w:rPr>
          <w:snapToGrid w:val="0"/>
        </w:rPr>
      </w:pPr>
      <w:r>
        <w:rPr>
          <w:snapToGrid w:val="0"/>
        </w:rPr>
        <w:t>Import Lab</w:t>
      </w:r>
      <w:r w:rsidR="004047CD">
        <w:rPr>
          <w:snapToGrid w:val="0"/>
        </w:rPr>
        <w:t>13</w:t>
      </w:r>
    </w:p>
    <w:p w:rsidR="003E203E" w:rsidRDefault="009B0810" w:rsidP="003E203E">
      <w:pPr>
        <w:pStyle w:val="Number"/>
        <w:numPr>
          <w:ilvl w:val="0"/>
          <w:numId w:val="16"/>
        </w:numPr>
      </w:pPr>
      <w:r>
        <w:t>W</w:t>
      </w:r>
      <w:r w:rsidR="004047CD">
        <w:t>e have already created the Lab13</w:t>
      </w:r>
      <w:r w:rsidR="003E203E">
        <w:t xml:space="preserve"> project for you with </w:t>
      </w:r>
      <w:r w:rsidR="003E203E" w:rsidRPr="00F63D71">
        <w:rPr>
          <w:rFonts w:ascii="Courier New" w:hAnsi="Courier New" w:cs="Courier New"/>
        </w:rPr>
        <w:t>main.c</w:t>
      </w:r>
      <w:r w:rsidR="003E203E">
        <w:t xml:space="preserve">, a startup file and all necessary project and build options set. Maximize Code Composer and click Project </w:t>
      </w:r>
      <w:r w:rsidR="003E203E">
        <w:sym w:font="Wingdings" w:char="F0E0"/>
      </w:r>
      <w:r w:rsidR="003E203E">
        <w:t xml:space="preserve"> Import Existing CCS Eclipse Project. Make the settings shown below and click Finish.</w:t>
      </w:r>
      <w:r w:rsidR="00263D37" w:rsidRPr="00263D37">
        <w:t xml:space="preserve"> </w:t>
      </w:r>
      <w:r w:rsidR="00263D37">
        <w:t xml:space="preserve">Make sure that the “Copy projects into workspace” checkbox is </w:t>
      </w:r>
      <w:r w:rsidR="00263D37">
        <w:rPr>
          <w:b/>
        </w:rPr>
        <w:t>unchecked</w:t>
      </w:r>
      <w:r w:rsidR="00263D37">
        <w:t>.</w:t>
      </w:r>
      <w:r w:rsidR="003E203E">
        <w:br/>
      </w:r>
    </w:p>
    <w:p w:rsidR="00A15272" w:rsidRDefault="00460E14" w:rsidP="003E203E">
      <w:pPr>
        <w:pStyle w:val="Number"/>
        <w:ind w:left="720" w:firstLine="0"/>
        <w:jc w:val="center"/>
      </w:pPr>
      <w:r>
        <w:rPr>
          <w:noProof/>
        </w:rPr>
        <w:drawing>
          <wp:inline distT="0" distB="0" distL="0" distR="0">
            <wp:extent cx="4976461" cy="416433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PNG"/>
                    <pic:cNvPicPr/>
                  </pic:nvPicPr>
                  <pic:blipFill>
                    <a:blip r:embed="rId22">
                      <a:extLst>
                        <a:ext uri="{28A0092B-C50C-407E-A947-70E740481C1C}">
                          <a14:useLocalDpi xmlns:a14="http://schemas.microsoft.com/office/drawing/2010/main" val="0"/>
                        </a:ext>
                      </a:extLst>
                    </a:blip>
                    <a:stretch>
                      <a:fillRect/>
                    </a:stretch>
                  </pic:blipFill>
                  <pic:spPr>
                    <a:xfrm>
                      <a:off x="0" y="0"/>
                      <a:ext cx="4976461" cy="4164330"/>
                    </a:xfrm>
                    <a:prstGeom prst="rect">
                      <a:avLst/>
                    </a:prstGeom>
                  </pic:spPr>
                </pic:pic>
              </a:graphicData>
            </a:graphic>
          </wp:inline>
        </w:drawing>
      </w:r>
    </w:p>
    <w:p w:rsidR="00A15272" w:rsidRDefault="00A15272" w:rsidP="00A15272">
      <w:pPr>
        <w:pStyle w:val="Number"/>
        <w:ind w:left="720" w:firstLine="0"/>
      </w:pPr>
    </w:p>
    <w:p w:rsidR="003E203E" w:rsidRDefault="003E203E" w:rsidP="00A15272">
      <w:pPr>
        <w:pStyle w:val="Number"/>
        <w:ind w:left="720" w:firstLine="0"/>
      </w:pPr>
      <w:r>
        <w:br/>
      </w:r>
    </w:p>
    <w:p w:rsidR="00A15272" w:rsidRDefault="00A15272" w:rsidP="00A15272">
      <w:pPr>
        <w:suppressAutoHyphens w:val="0"/>
        <w:spacing w:before="0" w:after="0"/>
        <w:rPr>
          <w:rFonts w:ascii="Arial" w:eastAsiaTheme="majorEastAsia" w:hAnsi="Arial" w:cstheme="majorBidi"/>
          <w:b/>
          <w:i/>
          <w:noProof/>
          <w:sz w:val="28"/>
        </w:rPr>
      </w:pPr>
      <w:r>
        <w:br w:type="page"/>
      </w:r>
    </w:p>
    <w:p w:rsidR="003E203E" w:rsidRDefault="003E203E" w:rsidP="003E203E">
      <w:pPr>
        <w:pStyle w:val="Heading4"/>
      </w:pPr>
      <w:r>
        <w:t>Browse the Code</w:t>
      </w:r>
    </w:p>
    <w:p w:rsidR="00823753" w:rsidRDefault="003E203E" w:rsidP="00823753">
      <w:pPr>
        <w:pStyle w:val="Number"/>
        <w:numPr>
          <w:ilvl w:val="0"/>
          <w:numId w:val="16"/>
        </w:numPr>
      </w:pPr>
      <w:r>
        <w:t xml:space="preserve">In order to </w:t>
      </w:r>
      <w:r w:rsidR="00C90634">
        <w:t xml:space="preserve">save some time, we’re going to browse </w:t>
      </w:r>
      <w:r w:rsidR="00823753">
        <w:t xml:space="preserve">this </w:t>
      </w:r>
      <w:r w:rsidR="00C90634">
        <w:t xml:space="preserve">existing code rather than enter it line by line. Open </w:t>
      </w:r>
      <w:r w:rsidR="00C90634" w:rsidRPr="00FC7BA1">
        <w:rPr>
          <w:rFonts w:ascii="Consolas" w:hAnsi="Consolas" w:cs="Consolas"/>
        </w:rPr>
        <w:t>main.c</w:t>
      </w:r>
      <w:r w:rsidR="00C90634">
        <w:t xml:space="preserve"> in the editor pane</w:t>
      </w:r>
      <w:r w:rsidR="00415D71">
        <w:t xml:space="preserve"> and </w:t>
      </w:r>
      <w:r w:rsidR="00823753">
        <w:t>we’ll get started.</w:t>
      </w:r>
      <w:r w:rsidR="00FC7BA1">
        <w:t xml:space="preserve"> If you accidentally make a change, this code is also in </w:t>
      </w:r>
      <w:r w:rsidR="00FC7BA1" w:rsidRPr="00FC7BA1">
        <w:rPr>
          <w:rFonts w:ascii="Consolas" w:hAnsi="Consolas" w:cs="Consolas"/>
        </w:rPr>
        <w:t>main1.txt</w:t>
      </w:r>
      <w:r w:rsidR="00FC7BA1">
        <w:t xml:space="preserve"> in the </w:t>
      </w:r>
      <w:r w:rsidR="00FC7BA1" w:rsidRPr="00FC7BA1">
        <w:rPr>
          <w:rFonts w:ascii="Consolas" w:hAnsi="Consolas" w:cs="Consolas"/>
        </w:rPr>
        <w:t>Lab13\ccs</w:t>
      </w:r>
      <w:r w:rsidR="00FC7BA1">
        <w:t xml:space="preserve"> folder.</w:t>
      </w:r>
    </w:p>
    <w:p w:rsidR="00823753" w:rsidRDefault="00823753" w:rsidP="00823753">
      <w:pPr>
        <w:pStyle w:val="Number"/>
        <w:ind w:left="720" w:firstLine="0"/>
      </w:pPr>
      <w:r>
        <w:t>T</w:t>
      </w:r>
      <w:r w:rsidR="00460E14">
        <w:t>his code is actually a stripped-</w:t>
      </w:r>
      <w:r>
        <w:t xml:space="preserve">down version of the uDMA_demo example in </w:t>
      </w:r>
      <w:r w:rsidRPr="00FC7BA1">
        <w:rPr>
          <w:rFonts w:ascii="Consolas" w:hAnsi="Consolas" w:cs="Consolas"/>
        </w:rPr>
        <w:t>C:\StellarisWare\boards\ek-lm4f120xl</w:t>
      </w:r>
      <w:r>
        <w:t xml:space="preserve"> . To make things a little simpler the UART portion of the code was removed.</w:t>
      </w:r>
    </w:p>
    <w:p w:rsidR="00823753" w:rsidRDefault="00823753" w:rsidP="00823753">
      <w:pPr>
        <w:pStyle w:val="Number"/>
        <w:ind w:left="720" w:firstLine="0"/>
      </w:pPr>
      <w:r>
        <w:t xml:space="preserve">At the top of the code you’ll find all the normal includes, especially </w:t>
      </w:r>
      <w:r w:rsidRPr="00FC7BA1">
        <w:rPr>
          <w:rFonts w:ascii="Consolas" w:hAnsi="Consolas" w:cs="Consolas"/>
        </w:rPr>
        <w:t>udma.h</w:t>
      </w:r>
      <w:r>
        <w:t xml:space="preserve"> since we’ll be using that peripheral.</w:t>
      </w:r>
    </w:p>
    <w:p w:rsidR="00C90634" w:rsidRDefault="00495CC7" w:rsidP="003E203E">
      <w:pPr>
        <w:pStyle w:val="Number"/>
        <w:numPr>
          <w:ilvl w:val="0"/>
          <w:numId w:val="16"/>
        </w:numPr>
      </w:pPr>
      <w:r>
        <w:t>Just under includes are the definitions for the source and destination buffers, two error counter variables and a count</w:t>
      </w:r>
      <w:r w:rsidR="00FC7BA1">
        <w:t>er</w:t>
      </w:r>
      <w:r>
        <w:t xml:space="preserve"> to track the number of transfers.</w:t>
      </w:r>
    </w:p>
    <w:p w:rsidR="00495CC7" w:rsidRDefault="00495CC7" w:rsidP="00495CC7">
      <w:pPr>
        <w:pStyle w:val="Number"/>
        <w:ind w:left="720" w:firstLine="0"/>
      </w:pPr>
    </w:p>
    <w:p w:rsidR="00495CC7" w:rsidRPr="00495CC7" w:rsidRDefault="00495CC7" w:rsidP="00495CC7">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20"/>
        </w:rPr>
      </w:pPr>
      <w:r w:rsidRPr="00495CC7">
        <w:rPr>
          <w:rFonts w:ascii="Consolas" w:hAnsi="Consolas" w:cs="Consolas"/>
          <w:b/>
          <w:bCs/>
          <w:color w:val="7F0055"/>
          <w:sz w:val="20"/>
        </w:rPr>
        <w:t>#define</w:t>
      </w:r>
      <w:r w:rsidRPr="00495CC7">
        <w:rPr>
          <w:rFonts w:ascii="Consolas" w:hAnsi="Consolas" w:cs="Consolas"/>
          <w:color w:val="000000"/>
          <w:sz w:val="20"/>
        </w:rPr>
        <w:t xml:space="preserve"> MEM_BUFFER_SIZE         1024</w:t>
      </w:r>
    </w:p>
    <w:p w:rsidR="00495CC7" w:rsidRPr="00495CC7" w:rsidRDefault="00495CC7" w:rsidP="00495CC7">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20"/>
        </w:rPr>
      </w:pPr>
      <w:r w:rsidRPr="00495CC7">
        <w:rPr>
          <w:rFonts w:ascii="Consolas" w:hAnsi="Consolas" w:cs="Consolas"/>
          <w:b/>
          <w:bCs/>
          <w:color w:val="7F0055"/>
          <w:sz w:val="20"/>
        </w:rPr>
        <w:t>static</w:t>
      </w:r>
      <w:r w:rsidRPr="00495CC7">
        <w:rPr>
          <w:rFonts w:ascii="Consolas" w:hAnsi="Consolas" w:cs="Consolas"/>
          <w:color w:val="000000"/>
          <w:sz w:val="20"/>
        </w:rPr>
        <w:t xml:space="preserve"> </w:t>
      </w:r>
      <w:r w:rsidRPr="00495CC7">
        <w:rPr>
          <w:rFonts w:ascii="Consolas" w:hAnsi="Consolas" w:cs="Consolas"/>
          <w:b/>
          <w:bCs/>
          <w:color w:val="7F0055"/>
          <w:sz w:val="20"/>
        </w:rPr>
        <w:t>unsigned</w:t>
      </w:r>
      <w:r w:rsidRPr="00495CC7">
        <w:rPr>
          <w:rFonts w:ascii="Consolas" w:hAnsi="Consolas" w:cs="Consolas"/>
          <w:color w:val="000000"/>
          <w:sz w:val="20"/>
        </w:rPr>
        <w:t xml:space="preserve"> </w:t>
      </w:r>
      <w:r w:rsidRPr="00495CC7">
        <w:rPr>
          <w:rFonts w:ascii="Consolas" w:hAnsi="Consolas" w:cs="Consolas"/>
          <w:b/>
          <w:bCs/>
          <w:color w:val="7F0055"/>
          <w:sz w:val="20"/>
        </w:rPr>
        <w:t>long</w:t>
      </w:r>
      <w:r w:rsidRPr="00495CC7">
        <w:rPr>
          <w:rFonts w:ascii="Consolas" w:hAnsi="Consolas" w:cs="Consolas"/>
          <w:color w:val="000000"/>
          <w:sz w:val="20"/>
        </w:rPr>
        <w:t xml:space="preserve"> g_ulSrcBuf[MEM_BUFFER_SIZE];</w:t>
      </w:r>
    </w:p>
    <w:p w:rsidR="00495CC7" w:rsidRPr="00495CC7" w:rsidRDefault="00495CC7" w:rsidP="00495CC7">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20"/>
        </w:rPr>
      </w:pPr>
      <w:r w:rsidRPr="00495CC7">
        <w:rPr>
          <w:rFonts w:ascii="Consolas" w:hAnsi="Consolas" w:cs="Consolas"/>
          <w:b/>
          <w:bCs/>
          <w:color w:val="7F0055"/>
          <w:sz w:val="20"/>
        </w:rPr>
        <w:t>static</w:t>
      </w:r>
      <w:r w:rsidRPr="00495CC7">
        <w:rPr>
          <w:rFonts w:ascii="Consolas" w:hAnsi="Consolas" w:cs="Consolas"/>
          <w:color w:val="000000"/>
          <w:sz w:val="20"/>
        </w:rPr>
        <w:t xml:space="preserve"> </w:t>
      </w:r>
      <w:r w:rsidRPr="00495CC7">
        <w:rPr>
          <w:rFonts w:ascii="Consolas" w:hAnsi="Consolas" w:cs="Consolas"/>
          <w:b/>
          <w:bCs/>
          <w:color w:val="7F0055"/>
          <w:sz w:val="20"/>
        </w:rPr>
        <w:t>unsigned</w:t>
      </w:r>
      <w:r w:rsidRPr="00495CC7">
        <w:rPr>
          <w:rFonts w:ascii="Consolas" w:hAnsi="Consolas" w:cs="Consolas"/>
          <w:color w:val="000000"/>
          <w:sz w:val="20"/>
        </w:rPr>
        <w:t xml:space="preserve"> </w:t>
      </w:r>
      <w:r w:rsidRPr="00495CC7">
        <w:rPr>
          <w:rFonts w:ascii="Consolas" w:hAnsi="Consolas" w:cs="Consolas"/>
          <w:b/>
          <w:bCs/>
          <w:color w:val="7F0055"/>
          <w:sz w:val="20"/>
        </w:rPr>
        <w:t>long</w:t>
      </w:r>
      <w:r w:rsidRPr="00495CC7">
        <w:rPr>
          <w:rFonts w:ascii="Consolas" w:hAnsi="Consolas" w:cs="Consolas"/>
          <w:color w:val="000000"/>
          <w:sz w:val="20"/>
        </w:rPr>
        <w:t xml:space="preserve"> g_ulDstBuf[MEM_BUFFER_SIZE];</w:t>
      </w:r>
    </w:p>
    <w:p w:rsidR="00495CC7" w:rsidRPr="00495CC7" w:rsidRDefault="00495CC7" w:rsidP="00495CC7">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20"/>
        </w:rPr>
      </w:pPr>
    </w:p>
    <w:p w:rsidR="00495CC7" w:rsidRPr="00495CC7" w:rsidRDefault="00495CC7" w:rsidP="00495CC7">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20"/>
        </w:rPr>
      </w:pPr>
      <w:r w:rsidRPr="00495CC7">
        <w:rPr>
          <w:rFonts w:ascii="Consolas" w:hAnsi="Consolas" w:cs="Consolas"/>
          <w:b/>
          <w:bCs/>
          <w:color w:val="7F0055"/>
          <w:sz w:val="20"/>
        </w:rPr>
        <w:t>static</w:t>
      </w:r>
      <w:r w:rsidRPr="00495CC7">
        <w:rPr>
          <w:rFonts w:ascii="Consolas" w:hAnsi="Consolas" w:cs="Consolas"/>
          <w:color w:val="000000"/>
          <w:sz w:val="20"/>
        </w:rPr>
        <w:t xml:space="preserve"> </w:t>
      </w:r>
      <w:r w:rsidRPr="00495CC7">
        <w:rPr>
          <w:rFonts w:ascii="Consolas" w:hAnsi="Consolas" w:cs="Consolas"/>
          <w:b/>
          <w:bCs/>
          <w:color w:val="7F0055"/>
          <w:sz w:val="20"/>
        </w:rPr>
        <w:t>unsigned</w:t>
      </w:r>
      <w:r w:rsidRPr="00495CC7">
        <w:rPr>
          <w:rFonts w:ascii="Consolas" w:hAnsi="Consolas" w:cs="Consolas"/>
          <w:color w:val="000000"/>
          <w:sz w:val="20"/>
        </w:rPr>
        <w:t xml:space="preserve"> </w:t>
      </w:r>
      <w:r w:rsidRPr="00495CC7">
        <w:rPr>
          <w:rFonts w:ascii="Consolas" w:hAnsi="Consolas" w:cs="Consolas"/>
          <w:b/>
          <w:bCs/>
          <w:color w:val="7F0055"/>
          <w:sz w:val="20"/>
        </w:rPr>
        <w:t>long</w:t>
      </w:r>
      <w:r w:rsidRPr="00495CC7">
        <w:rPr>
          <w:rFonts w:ascii="Consolas" w:hAnsi="Consolas" w:cs="Consolas"/>
          <w:color w:val="000000"/>
          <w:sz w:val="20"/>
        </w:rPr>
        <w:t xml:space="preserve"> g_uluDMAErrCount = 0;</w:t>
      </w:r>
    </w:p>
    <w:p w:rsidR="00495CC7" w:rsidRPr="00495CC7" w:rsidRDefault="00495CC7" w:rsidP="00495CC7">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20"/>
        </w:rPr>
      </w:pPr>
      <w:r w:rsidRPr="00495CC7">
        <w:rPr>
          <w:rFonts w:ascii="Consolas" w:hAnsi="Consolas" w:cs="Consolas"/>
          <w:b/>
          <w:bCs/>
          <w:color w:val="7F0055"/>
          <w:sz w:val="20"/>
        </w:rPr>
        <w:t>static</w:t>
      </w:r>
      <w:r w:rsidRPr="00495CC7">
        <w:rPr>
          <w:rFonts w:ascii="Consolas" w:hAnsi="Consolas" w:cs="Consolas"/>
          <w:color w:val="000000"/>
          <w:sz w:val="20"/>
        </w:rPr>
        <w:t xml:space="preserve"> </w:t>
      </w:r>
      <w:r w:rsidRPr="00495CC7">
        <w:rPr>
          <w:rFonts w:ascii="Consolas" w:hAnsi="Consolas" w:cs="Consolas"/>
          <w:b/>
          <w:bCs/>
          <w:color w:val="7F0055"/>
          <w:sz w:val="20"/>
        </w:rPr>
        <w:t>unsigned</w:t>
      </w:r>
      <w:r w:rsidRPr="00495CC7">
        <w:rPr>
          <w:rFonts w:ascii="Consolas" w:hAnsi="Consolas" w:cs="Consolas"/>
          <w:color w:val="000000"/>
          <w:sz w:val="20"/>
        </w:rPr>
        <w:t xml:space="preserve"> </w:t>
      </w:r>
      <w:r w:rsidRPr="00495CC7">
        <w:rPr>
          <w:rFonts w:ascii="Consolas" w:hAnsi="Consolas" w:cs="Consolas"/>
          <w:b/>
          <w:bCs/>
          <w:color w:val="7F0055"/>
          <w:sz w:val="20"/>
        </w:rPr>
        <w:t>long</w:t>
      </w:r>
      <w:r w:rsidRPr="00495CC7">
        <w:rPr>
          <w:rFonts w:ascii="Consolas" w:hAnsi="Consolas" w:cs="Consolas"/>
          <w:color w:val="000000"/>
          <w:sz w:val="20"/>
        </w:rPr>
        <w:t xml:space="preserve"> g_ulBadISR = 0;</w:t>
      </w:r>
    </w:p>
    <w:p w:rsidR="00495CC7" w:rsidRPr="00495CC7" w:rsidRDefault="00495CC7" w:rsidP="00495CC7">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20"/>
        </w:rPr>
      </w:pPr>
    </w:p>
    <w:p w:rsidR="00495CC7" w:rsidRDefault="00495CC7" w:rsidP="00495CC7">
      <w:pPr>
        <w:pStyle w:val="Number"/>
        <w:pBdr>
          <w:top w:val="single" w:sz="4" w:space="1" w:color="auto"/>
          <w:left w:val="single" w:sz="4" w:space="4" w:color="auto"/>
          <w:bottom w:val="single" w:sz="4" w:space="1" w:color="auto"/>
          <w:right w:val="single" w:sz="4" w:space="4" w:color="auto"/>
        </w:pBdr>
        <w:ind w:left="720" w:firstLine="0"/>
      </w:pPr>
      <w:r>
        <w:rPr>
          <w:rFonts w:ascii="Consolas" w:hAnsi="Consolas" w:cs="Consolas"/>
          <w:b/>
          <w:bCs/>
          <w:color w:val="7F0055"/>
          <w:sz w:val="20"/>
        </w:rPr>
        <w:t>static</w:t>
      </w:r>
      <w:r>
        <w:rPr>
          <w:rFonts w:ascii="Consolas" w:hAnsi="Consolas" w:cs="Consolas"/>
          <w:color w:val="000000"/>
          <w:sz w:val="20"/>
        </w:rPr>
        <w:t xml:space="preserve"> </w:t>
      </w:r>
      <w:r>
        <w:rPr>
          <w:rFonts w:ascii="Consolas" w:hAnsi="Consolas" w:cs="Consolas"/>
          <w:b/>
          <w:bCs/>
          <w:color w:val="7F0055"/>
          <w:sz w:val="20"/>
        </w:rPr>
        <w:t>unsigned</w:t>
      </w:r>
      <w:r>
        <w:rPr>
          <w:rFonts w:ascii="Consolas" w:hAnsi="Consolas" w:cs="Consolas"/>
          <w:color w:val="000000"/>
          <w:sz w:val="20"/>
        </w:rPr>
        <w:t xml:space="preserve"> </w:t>
      </w:r>
      <w:r>
        <w:rPr>
          <w:rFonts w:ascii="Consolas" w:hAnsi="Consolas" w:cs="Consolas"/>
          <w:b/>
          <w:bCs/>
          <w:color w:val="7F0055"/>
          <w:sz w:val="20"/>
        </w:rPr>
        <w:t>long</w:t>
      </w:r>
      <w:r>
        <w:rPr>
          <w:rFonts w:ascii="Consolas" w:hAnsi="Consolas" w:cs="Consolas"/>
          <w:color w:val="000000"/>
          <w:sz w:val="20"/>
        </w:rPr>
        <w:t xml:space="preserve"> g_ulMemXferCount = 0;</w:t>
      </w:r>
    </w:p>
    <w:p w:rsidR="00495CC7" w:rsidRDefault="00495CC7" w:rsidP="00495CC7">
      <w:pPr>
        <w:pStyle w:val="Number"/>
        <w:suppressAutoHyphens w:val="0"/>
        <w:spacing w:before="0" w:after="0"/>
        <w:ind w:left="720" w:firstLine="0"/>
      </w:pPr>
    </w:p>
    <w:p w:rsidR="00E94762" w:rsidRDefault="00495CC7" w:rsidP="00983F9E">
      <w:pPr>
        <w:pStyle w:val="Number"/>
        <w:numPr>
          <w:ilvl w:val="0"/>
          <w:numId w:val="16"/>
        </w:numPr>
        <w:suppressAutoHyphens w:val="0"/>
        <w:spacing w:before="0" w:after="0"/>
      </w:pPr>
      <w:r>
        <w:t>Below that, the µDMA control table is defined. Remember that the table must be aligned to a 1024-byte boundary. The #pragma will do that for us.</w:t>
      </w:r>
      <w:r w:rsidR="00FC7BA1" w:rsidRPr="00FC7BA1">
        <w:t xml:space="preserve"> </w:t>
      </w:r>
      <w:r w:rsidR="00FC7BA1">
        <w:t xml:space="preserve">If you are using a different IDE, this construct may be different. </w:t>
      </w:r>
      <w:r>
        <w:t>The table probably doesn’t need to be 1K in</w:t>
      </w:r>
      <w:r w:rsidR="004047CD">
        <w:t xml:space="preserve"> length, but that’s fine for this</w:t>
      </w:r>
      <w:r>
        <w:t xml:space="preserve"> example.</w:t>
      </w:r>
    </w:p>
    <w:p w:rsidR="00495CC7" w:rsidRDefault="00495CC7" w:rsidP="00495CC7">
      <w:pPr>
        <w:pStyle w:val="Number"/>
        <w:suppressAutoHyphens w:val="0"/>
        <w:spacing w:before="0" w:after="0"/>
        <w:ind w:left="720" w:firstLine="0"/>
      </w:pPr>
    </w:p>
    <w:p w:rsidR="00495CC7" w:rsidRPr="00495CC7" w:rsidRDefault="00495CC7" w:rsidP="00495CC7">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color w:val="000000"/>
          <w:sz w:val="20"/>
        </w:rPr>
      </w:pPr>
      <w:r w:rsidRPr="00495CC7">
        <w:rPr>
          <w:rFonts w:ascii="Consolas" w:hAnsi="Consolas" w:cs="Consolas"/>
          <w:b/>
          <w:bCs/>
          <w:color w:val="7F0055"/>
          <w:sz w:val="20"/>
        </w:rPr>
        <w:t>#pragma</w:t>
      </w:r>
      <w:r w:rsidRPr="00495CC7">
        <w:rPr>
          <w:rFonts w:ascii="Consolas" w:hAnsi="Consolas" w:cs="Consolas"/>
          <w:color w:val="000000"/>
          <w:sz w:val="20"/>
        </w:rPr>
        <w:t xml:space="preserve"> DATA_ALIGN(ucControlTable, 1024)</w:t>
      </w:r>
    </w:p>
    <w:p w:rsidR="00495CC7" w:rsidRPr="00495CC7" w:rsidRDefault="00495CC7" w:rsidP="00495CC7">
      <w:pPr>
        <w:pStyle w:val="ListParagraph"/>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sidRPr="00495CC7">
        <w:rPr>
          <w:rFonts w:ascii="Consolas" w:hAnsi="Consolas" w:cs="Consolas"/>
          <w:b/>
          <w:bCs/>
          <w:color w:val="7F0055"/>
          <w:sz w:val="20"/>
        </w:rPr>
        <w:t>unsigned</w:t>
      </w:r>
      <w:r w:rsidRPr="00495CC7">
        <w:rPr>
          <w:rFonts w:ascii="Consolas" w:hAnsi="Consolas" w:cs="Consolas"/>
          <w:color w:val="000000"/>
          <w:sz w:val="20"/>
        </w:rPr>
        <w:t xml:space="preserve"> </w:t>
      </w:r>
      <w:r w:rsidRPr="00495CC7">
        <w:rPr>
          <w:rFonts w:ascii="Consolas" w:hAnsi="Consolas" w:cs="Consolas"/>
          <w:b/>
          <w:bCs/>
          <w:color w:val="7F0055"/>
          <w:sz w:val="20"/>
        </w:rPr>
        <w:t>char</w:t>
      </w:r>
      <w:r w:rsidRPr="00495CC7">
        <w:rPr>
          <w:rFonts w:ascii="Consolas" w:hAnsi="Consolas" w:cs="Consolas"/>
          <w:color w:val="000000"/>
          <w:sz w:val="20"/>
        </w:rPr>
        <w:t xml:space="preserve"> ucControlTable[1024];</w:t>
      </w:r>
    </w:p>
    <w:p w:rsidR="00495CC7" w:rsidRDefault="00495CC7" w:rsidP="00495CC7">
      <w:pPr>
        <w:pStyle w:val="Number"/>
        <w:suppressAutoHyphens w:val="0"/>
        <w:spacing w:before="0" w:after="0"/>
        <w:ind w:left="720" w:firstLine="0"/>
      </w:pPr>
    </w:p>
    <w:p w:rsidR="00E94762" w:rsidRDefault="00495CC7" w:rsidP="00495CC7">
      <w:pPr>
        <w:pStyle w:val="Number"/>
        <w:numPr>
          <w:ilvl w:val="0"/>
          <w:numId w:val="16"/>
        </w:numPr>
      </w:pPr>
      <w:r>
        <w:t xml:space="preserve">Below the control table definition is the </w:t>
      </w:r>
      <w:r w:rsidR="007A2F8E">
        <w:t>library error handler that we’ve covered earlier.</w:t>
      </w:r>
    </w:p>
    <w:p w:rsidR="007A2F8E" w:rsidRPr="00903471" w:rsidRDefault="007A2F8E" w:rsidP="00903471">
      <w:pPr>
        <w:suppressAutoHyphens w:val="0"/>
        <w:autoSpaceDE w:val="0"/>
        <w:autoSpaceDN w:val="0"/>
        <w:adjustRightInd w:val="0"/>
        <w:spacing w:before="0" w:after="0"/>
        <w:ind w:left="720"/>
        <w:rPr>
          <w:rFonts w:eastAsia="ArialMT"/>
          <w:sz w:val="20"/>
        </w:rPr>
      </w:pPr>
      <w:r>
        <w:t xml:space="preserve">Next is the µDMA error handler code. </w:t>
      </w:r>
      <w:r w:rsidR="00903471" w:rsidRPr="00903471">
        <w:rPr>
          <w:rFonts w:eastAsia="ArialMT"/>
          <w:sz w:val="20"/>
        </w:rPr>
        <w:t xml:space="preserve">If the </w:t>
      </w:r>
      <w:r w:rsidR="00903471">
        <w:t xml:space="preserve">µDMA </w:t>
      </w:r>
      <w:r w:rsidR="00903471" w:rsidRPr="00903471">
        <w:rPr>
          <w:rFonts w:eastAsia="ArialMT"/>
          <w:sz w:val="20"/>
        </w:rPr>
        <w:t>contro</w:t>
      </w:r>
      <w:r w:rsidR="00903471">
        <w:rPr>
          <w:rFonts w:eastAsia="ArialMT"/>
          <w:sz w:val="20"/>
        </w:rPr>
        <w:t xml:space="preserve">ller encounters a bus or memory </w:t>
      </w:r>
      <w:r w:rsidR="00903471" w:rsidRPr="00903471">
        <w:rPr>
          <w:rFonts w:eastAsia="ArialMT"/>
          <w:sz w:val="20"/>
        </w:rPr>
        <w:t>protection error as it attempts to perform a data</w:t>
      </w:r>
      <w:r w:rsidR="00903471">
        <w:rPr>
          <w:rFonts w:eastAsia="ArialMT"/>
          <w:sz w:val="20"/>
        </w:rPr>
        <w:t xml:space="preserve"> </w:t>
      </w:r>
      <w:r w:rsidR="00903471" w:rsidRPr="00903471">
        <w:rPr>
          <w:rFonts w:eastAsia="ArialMT"/>
          <w:sz w:val="20"/>
        </w:rPr>
        <w:t xml:space="preserve">transfer, it disables the </w:t>
      </w:r>
      <w:r w:rsidR="00903471">
        <w:t xml:space="preserve">µDMA </w:t>
      </w:r>
      <w:r w:rsidR="00903471" w:rsidRPr="00903471">
        <w:rPr>
          <w:rFonts w:eastAsia="ArialMT"/>
          <w:sz w:val="20"/>
        </w:rPr>
        <w:t xml:space="preserve">channel that caused the error and generates an interrupt on the </w:t>
      </w:r>
      <w:r w:rsidR="00903471">
        <w:t xml:space="preserve">µDMA </w:t>
      </w:r>
      <w:r w:rsidR="00903471" w:rsidRPr="00903471">
        <w:rPr>
          <w:rFonts w:eastAsia="ArialMT"/>
          <w:sz w:val="20"/>
        </w:rPr>
        <w:t>error interrupt vector.</w:t>
      </w:r>
      <w:r w:rsidR="00903471">
        <w:rPr>
          <w:rFonts w:eastAsia="ArialMT"/>
          <w:sz w:val="20"/>
        </w:rPr>
        <w:t xml:space="preserve"> The handler here will clear the error and increment the error count.</w:t>
      </w:r>
    </w:p>
    <w:p w:rsidR="007A2F8E" w:rsidRDefault="007A2F8E" w:rsidP="007A2F8E">
      <w:pPr>
        <w:pStyle w:val="Number"/>
        <w:ind w:left="720" w:firstLine="0"/>
      </w:pPr>
    </w:p>
    <w:p w:rsidR="007A2F8E" w:rsidRDefault="007A2F8E" w:rsidP="007A2F8E">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20"/>
        </w:rPr>
      </w:pPr>
      <w:r>
        <w:rPr>
          <w:rFonts w:ascii="Consolas" w:hAnsi="Consolas" w:cs="Consolas"/>
          <w:b/>
          <w:bCs/>
          <w:color w:val="7F0055"/>
          <w:sz w:val="20"/>
        </w:rPr>
        <w:t>void</w:t>
      </w:r>
      <w:r>
        <w:rPr>
          <w:rFonts w:ascii="Consolas" w:hAnsi="Consolas" w:cs="Consolas"/>
          <w:sz w:val="20"/>
        </w:rPr>
        <w:t xml:space="preserve"> </w:t>
      </w:r>
      <w:r>
        <w:rPr>
          <w:rFonts w:ascii="Consolas" w:hAnsi="Consolas" w:cs="Consolas"/>
          <w:b/>
          <w:bCs/>
          <w:color w:val="000000"/>
          <w:sz w:val="20"/>
        </w:rPr>
        <w:t>uDMAErrorHandler</w:t>
      </w:r>
      <w:r>
        <w:rPr>
          <w:rFonts w:ascii="Consolas" w:hAnsi="Consolas" w:cs="Consolas"/>
          <w:color w:val="000000"/>
          <w:sz w:val="20"/>
        </w:rPr>
        <w:t>(</w:t>
      </w:r>
      <w:r>
        <w:rPr>
          <w:rFonts w:ascii="Consolas" w:hAnsi="Consolas" w:cs="Consolas"/>
          <w:b/>
          <w:bCs/>
          <w:color w:val="7F0055"/>
          <w:sz w:val="20"/>
        </w:rPr>
        <w:t>void</w:t>
      </w:r>
      <w:r>
        <w:rPr>
          <w:rFonts w:ascii="Consolas" w:hAnsi="Consolas" w:cs="Consolas"/>
          <w:color w:val="000000"/>
          <w:sz w:val="20"/>
        </w:rPr>
        <w:t>)</w:t>
      </w:r>
    </w:p>
    <w:p w:rsidR="007A2F8E" w:rsidRDefault="007A2F8E" w:rsidP="007A2F8E">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20"/>
        </w:rPr>
      </w:pPr>
      <w:r>
        <w:rPr>
          <w:rFonts w:ascii="Consolas" w:hAnsi="Consolas" w:cs="Consolas"/>
          <w:color w:val="000000"/>
          <w:sz w:val="20"/>
        </w:rPr>
        <w:t>{</w:t>
      </w:r>
    </w:p>
    <w:p w:rsidR="007A2F8E" w:rsidRDefault="007A2F8E" w:rsidP="007A2F8E">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20"/>
        </w:rPr>
      </w:pPr>
      <w:r>
        <w:rPr>
          <w:rFonts w:ascii="Consolas" w:hAnsi="Consolas" w:cs="Consolas"/>
          <w:color w:val="000000"/>
          <w:sz w:val="20"/>
        </w:rPr>
        <w:t xml:space="preserve">    </w:t>
      </w:r>
      <w:r>
        <w:rPr>
          <w:rFonts w:ascii="Consolas" w:hAnsi="Consolas" w:cs="Consolas"/>
          <w:b/>
          <w:bCs/>
          <w:color w:val="7F0055"/>
          <w:sz w:val="20"/>
        </w:rPr>
        <w:t>unsigned</w:t>
      </w:r>
      <w:r>
        <w:rPr>
          <w:rFonts w:ascii="Consolas" w:hAnsi="Consolas" w:cs="Consolas"/>
          <w:color w:val="000000"/>
          <w:sz w:val="20"/>
        </w:rPr>
        <w:t xml:space="preserve"> </w:t>
      </w:r>
      <w:r>
        <w:rPr>
          <w:rFonts w:ascii="Consolas" w:hAnsi="Consolas" w:cs="Consolas"/>
          <w:b/>
          <w:bCs/>
          <w:color w:val="7F0055"/>
          <w:sz w:val="20"/>
        </w:rPr>
        <w:t>long</w:t>
      </w:r>
      <w:r>
        <w:rPr>
          <w:rFonts w:ascii="Consolas" w:hAnsi="Consolas" w:cs="Consolas"/>
          <w:color w:val="000000"/>
          <w:sz w:val="20"/>
        </w:rPr>
        <w:t xml:space="preserve"> ulStatus;</w:t>
      </w:r>
    </w:p>
    <w:p w:rsidR="007A2F8E" w:rsidRDefault="007A2F8E" w:rsidP="007A2F8E">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20"/>
        </w:rPr>
      </w:pPr>
      <w:r>
        <w:rPr>
          <w:rFonts w:ascii="Consolas" w:hAnsi="Consolas" w:cs="Consolas"/>
          <w:color w:val="000000"/>
          <w:sz w:val="20"/>
        </w:rPr>
        <w:t xml:space="preserve">    ulStatus = ROM_uDMAErrorStatusGet();</w:t>
      </w:r>
    </w:p>
    <w:p w:rsidR="007A2F8E" w:rsidRDefault="007A2F8E" w:rsidP="007A2F8E">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20"/>
        </w:rPr>
      </w:pPr>
    </w:p>
    <w:p w:rsidR="007A2F8E" w:rsidRDefault="007A2F8E" w:rsidP="007A2F8E">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20"/>
        </w:rPr>
      </w:pPr>
      <w:r>
        <w:rPr>
          <w:rFonts w:ascii="Consolas" w:hAnsi="Consolas" w:cs="Consolas"/>
          <w:color w:val="000000"/>
          <w:sz w:val="20"/>
        </w:rPr>
        <w:t xml:space="preserve">    </w:t>
      </w:r>
      <w:r>
        <w:rPr>
          <w:rFonts w:ascii="Consolas" w:hAnsi="Consolas" w:cs="Consolas"/>
          <w:b/>
          <w:bCs/>
          <w:color w:val="7F0055"/>
          <w:sz w:val="20"/>
        </w:rPr>
        <w:t>if</w:t>
      </w:r>
      <w:r>
        <w:rPr>
          <w:rFonts w:ascii="Consolas" w:hAnsi="Consolas" w:cs="Consolas"/>
          <w:color w:val="000000"/>
          <w:sz w:val="20"/>
        </w:rPr>
        <w:t>(ulStatus)</w:t>
      </w:r>
    </w:p>
    <w:p w:rsidR="007A2F8E" w:rsidRDefault="007A2F8E" w:rsidP="007A2F8E">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20"/>
        </w:rPr>
      </w:pPr>
      <w:r>
        <w:rPr>
          <w:rFonts w:ascii="Consolas" w:hAnsi="Consolas" w:cs="Consolas"/>
          <w:color w:val="000000"/>
          <w:sz w:val="20"/>
        </w:rPr>
        <w:t xml:space="preserve">    {</w:t>
      </w:r>
    </w:p>
    <w:p w:rsidR="007A2F8E" w:rsidRDefault="007A2F8E" w:rsidP="007A2F8E">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20"/>
        </w:rPr>
      </w:pPr>
      <w:r>
        <w:rPr>
          <w:rFonts w:ascii="Consolas" w:hAnsi="Consolas" w:cs="Consolas"/>
          <w:color w:val="000000"/>
          <w:sz w:val="20"/>
        </w:rPr>
        <w:t xml:space="preserve">        ROM_uDMAErrorStatusClear();</w:t>
      </w:r>
    </w:p>
    <w:p w:rsidR="007A2F8E" w:rsidRDefault="007A2F8E" w:rsidP="007A2F8E">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20"/>
        </w:rPr>
      </w:pPr>
      <w:r>
        <w:rPr>
          <w:rFonts w:ascii="Consolas" w:hAnsi="Consolas" w:cs="Consolas"/>
          <w:color w:val="000000"/>
          <w:sz w:val="20"/>
        </w:rPr>
        <w:t xml:space="preserve">        g_uluDMAErrCount++;</w:t>
      </w:r>
    </w:p>
    <w:p w:rsidR="007A2F8E" w:rsidRDefault="007A2F8E" w:rsidP="007A2F8E">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color w:val="000000"/>
          <w:sz w:val="20"/>
        </w:rPr>
      </w:pPr>
      <w:r>
        <w:rPr>
          <w:rFonts w:ascii="Consolas" w:hAnsi="Consolas" w:cs="Consolas"/>
          <w:color w:val="000000"/>
          <w:sz w:val="20"/>
        </w:rPr>
        <w:t xml:space="preserve">    }</w:t>
      </w:r>
    </w:p>
    <w:p w:rsidR="007A2F8E" w:rsidRPr="007A2F8E" w:rsidRDefault="007A2F8E" w:rsidP="007A2F8E">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20"/>
        </w:rPr>
      </w:pPr>
      <w:r>
        <w:rPr>
          <w:rFonts w:ascii="Consolas" w:hAnsi="Consolas" w:cs="Consolas"/>
          <w:color w:val="000000"/>
          <w:sz w:val="20"/>
        </w:rPr>
        <w:t>}</w:t>
      </w:r>
    </w:p>
    <w:p w:rsidR="00983F9E" w:rsidRDefault="00983F9E">
      <w:pPr>
        <w:suppressAutoHyphens w:val="0"/>
        <w:spacing w:before="0" w:after="0"/>
      </w:pPr>
      <w:r>
        <w:br w:type="page"/>
      </w:r>
    </w:p>
    <w:p w:rsidR="005E526D" w:rsidRDefault="00903471" w:rsidP="005E526D">
      <w:pPr>
        <w:pStyle w:val="Number"/>
        <w:numPr>
          <w:ilvl w:val="0"/>
          <w:numId w:val="16"/>
        </w:numPr>
      </w:pPr>
      <w:r>
        <w:t>Below the error handler is the µDMA interrupt handler. The interrupt that runs this handler is triggered by the completion of the programmed transfer.</w:t>
      </w:r>
      <w:r w:rsidR="005E526D">
        <w:t xml:space="preserve"> The code first checks to see if the µDMA channel is in stop mode. If it is</w:t>
      </w:r>
      <w:r w:rsidR="00FC7BA1">
        <w:t>,</w:t>
      </w:r>
      <w:r w:rsidR="005E526D">
        <w:t xml:space="preserve"> the transfer count is incremented, the µDMA is set up for another transfer and the</w:t>
      </w:r>
      <w:r w:rsidR="00FC7BA1">
        <w:t xml:space="preserve"> next</w:t>
      </w:r>
      <w:r w:rsidR="005E526D">
        <w:t xml:space="preserve"> transfer is triggered. If this interrupt was triggered in error, the bad ISR variable will be incremented.</w:t>
      </w:r>
    </w:p>
    <w:p w:rsidR="00551001" w:rsidRDefault="00551001" w:rsidP="00551001">
      <w:pPr>
        <w:pStyle w:val="Number"/>
        <w:ind w:left="720" w:firstLine="0"/>
      </w:pPr>
      <w:r>
        <w:t xml:space="preserve">The last two lines inside the </w:t>
      </w:r>
      <w:r w:rsidRPr="00FC7BA1">
        <w:rPr>
          <w:rFonts w:ascii="Consolas" w:hAnsi="Consolas" w:cs="Consolas"/>
        </w:rPr>
        <w:t>if()</w:t>
      </w:r>
      <w:r>
        <w:t xml:space="preserve"> trigger the second and every subsequent µDMA request.</w:t>
      </w:r>
    </w:p>
    <w:p w:rsidR="005E526D" w:rsidRDefault="005E526D" w:rsidP="005E526D">
      <w:pPr>
        <w:pStyle w:val="Number"/>
        <w:ind w:left="720" w:firstLine="0"/>
      </w:pP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Pr>
          <w:rFonts w:ascii="Consolas" w:hAnsi="Consolas" w:cs="Consolas"/>
          <w:b/>
          <w:bCs/>
          <w:color w:val="7F0055"/>
          <w:sz w:val="20"/>
        </w:rPr>
        <w:t>void</w:t>
      </w: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Pr>
          <w:rFonts w:ascii="Consolas" w:hAnsi="Consolas" w:cs="Consolas"/>
          <w:b/>
          <w:bCs/>
          <w:color w:val="000000"/>
          <w:sz w:val="20"/>
        </w:rPr>
        <w:t>uDMAIntHandler</w:t>
      </w:r>
      <w:r>
        <w:rPr>
          <w:rFonts w:ascii="Consolas" w:hAnsi="Consolas" w:cs="Consolas"/>
          <w:color w:val="000000"/>
          <w:sz w:val="20"/>
        </w:rPr>
        <w:t>(</w:t>
      </w:r>
      <w:r>
        <w:rPr>
          <w:rFonts w:ascii="Consolas" w:hAnsi="Consolas" w:cs="Consolas"/>
          <w:b/>
          <w:bCs/>
          <w:color w:val="7F0055"/>
          <w:sz w:val="20"/>
        </w:rPr>
        <w:t>void</w:t>
      </w:r>
      <w:r>
        <w:rPr>
          <w:rFonts w:ascii="Consolas" w:hAnsi="Consolas" w:cs="Consolas"/>
          <w:color w:val="000000"/>
          <w:sz w:val="20"/>
        </w:rPr>
        <w:t>)</w:t>
      </w: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Pr>
          <w:rFonts w:ascii="Consolas" w:hAnsi="Consolas" w:cs="Consolas"/>
          <w:color w:val="000000"/>
          <w:sz w:val="20"/>
        </w:rPr>
        <w:t>{</w:t>
      </w: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Pr>
          <w:rFonts w:ascii="Consolas" w:hAnsi="Consolas" w:cs="Consolas"/>
          <w:color w:val="000000"/>
          <w:sz w:val="20"/>
        </w:rPr>
        <w:t xml:space="preserve">    </w:t>
      </w:r>
      <w:r>
        <w:rPr>
          <w:rFonts w:ascii="Consolas" w:hAnsi="Consolas" w:cs="Consolas"/>
          <w:b/>
          <w:bCs/>
          <w:color w:val="7F0055"/>
          <w:sz w:val="20"/>
        </w:rPr>
        <w:t>unsigned</w:t>
      </w:r>
      <w:r>
        <w:rPr>
          <w:rFonts w:ascii="Consolas" w:hAnsi="Consolas" w:cs="Consolas"/>
          <w:color w:val="000000"/>
          <w:sz w:val="20"/>
        </w:rPr>
        <w:t xml:space="preserve"> </w:t>
      </w:r>
      <w:r>
        <w:rPr>
          <w:rFonts w:ascii="Consolas" w:hAnsi="Consolas" w:cs="Consolas"/>
          <w:b/>
          <w:bCs/>
          <w:color w:val="7F0055"/>
          <w:sz w:val="20"/>
        </w:rPr>
        <w:t>long</w:t>
      </w:r>
      <w:r>
        <w:rPr>
          <w:rFonts w:ascii="Consolas" w:hAnsi="Consolas" w:cs="Consolas"/>
          <w:color w:val="000000"/>
          <w:sz w:val="20"/>
        </w:rPr>
        <w:t xml:space="preserve"> ulMode;</w:t>
      </w: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Pr>
          <w:rFonts w:ascii="Consolas" w:hAnsi="Consolas" w:cs="Consolas"/>
          <w:color w:val="000000"/>
          <w:sz w:val="20"/>
        </w:rPr>
        <w:t xml:space="preserve">    ulMode = ROM_uDMAChannelModeGet(UDMA_CHANNEL_SW);</w:t>
      </w: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Pr>
          <w:rFonts w:ascii="Consolas" w:hAnsi="Consolas" w:cs="Consolas"/>
          <w:color w:val="000000"/>
          <w:sz w:val="20"/>
        </w:rPr>
        <w:t xml:space="preserve">    </w:t>
      </w:r>
      <w:r>
        <w:rPr>
          <w:rFonts w:ascii="Consolas" w:hAnsi="Consolas" w:cs="Consolas"/>
          <w:b/>
          <w:bCs/>
          <w:color w:val="7F0055"/>
          <w:sz w:val="20"/>
        </w:rPr>
        <w:t>if</w:t>
      </w:r>
      <w:r>
        <w:rPr>
          <w:rFonts w:ascii="Consolas" w:hAnsi="Consolas" w:cs="Consolas"/>
          <w:color w:val="000000"/>
          <w:sz w:val="20"/>
        </w:rPr>
        <w:t>(ulMode == UDMA_MODE_STOP)</w:t>
      </w: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Pr>
          <w:rFonts w:ascii="Consolas" w:hAnsi="Consolas" w:cs="Consolas"/>
          <w:color w:val="000000"/>
          <w:sz w:val="20"/>
        </w:rPr>
        <w:t xml:space="preserve">    {</w:t>
      </w: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Pr>
          <w:rFonts w:ascii="Consolas" w:hAnsi="Consolas" w:cs="Consolas"/>
          <w:color w:val="000000"/>
          <w:sz w:val="20"/>
        </w:rPr>
        <w:t xml:space="preserve">        g_ulMemXferCount++;</w:t>
      </w: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Pr>
          <w:rFonts w:ascii="Consolas" w:hAnsi="Consolas" w:cs="Consolas"/>
          <w:color w:val="000000"/>
          <w:sz w:val="20"/>
        </w:rPr>
        <w:t xml:space="preserve">        ROM_uDMAChannelTransferSet(UDMA_CHANNEL_SW, UDMA_MODE_AUTO,</w:t>
      </w: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Pr>
          <w:rFonts w:ascii="Consolas" w:hAnsi="Consolas" w:cs="Consolas"/>
          <w:color w:val="000000"/>
          <w:sz w:val="20"/>
        </w:rPr>
        <w:t xml:space="preserve">                                   g_ulSrcBuf, g_ulDstBuf, MEM_BUFFER_SIZE);</w:t>
      </w: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color w:val="000000"/>
          <w:sz w:val="20"/>
        </w:rPr>
      </w:pP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Pr>
          <w:rFonts w:ascii="Consolas" w:hAnsi="Consolas" w:cs="Consolas"/>
          <w:color w:val="000000"/>
          <w:sz w:val="20"/>
        </w:rPr>
        <w:t xml:space="preserve">        ROM_uDMAChannelEnable(UDMA_CHANNEL_SW);</w:t>
      </w: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Pr>
          <w:rFonts w:ascii="Consolas" w:hAnsi="Consolas" w:cs="Consolas"/>
          <w:color w:val="000000"/>
          <w:sz w:val="20"/>
        </w:rPr>
        <w:t xml:space="preserve">        ROM_uDMAChannelRequest(UDMA_CHANNEL_SW);</w:t>
      </w: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Pr>
          <w:rFonts w:ascii="Consolas" w:hAnsi="Consolas" w:cs="Consolas"/>
          <w:color w:val="000000"/>
          <w:sz w:val="20"/>
        </w:rPr>
        <w:t xml:space="preserve">    }</w:t>
      </w: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Pr>
          <w:rFonts w:ascii="Consolas" w:hAnsi="Consolas" w:cs="Consolas"/>
          <w:color w:val="000000"/>
          <w:sz w:val="20"/>
        </w:rPr>
        <w:t xml:space="preserve">    </w:t>
      </w:r>
      <w:r>
        <w:rPr>
          <w:rFonts w:ascii="Consolas" w:hAnsi="Consolas" w:cs="Consolas"/>
          <w:b/>
          <w:bCs/>
          <w:color w:val="7F0055"/>
          <w:sz w:val="20"/>
        </w:rPr>
        <w:t>else</w:t>
      </w: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Pr>
          <w:rFonts w:ascii="Consolas" w:hAnsi="Consolas" w:cs="Consolas"/>
          <w:color w:val="000000"/>
          <w:sz w:val="20"/>
        </w:rPr>
        <w:t xml:space="preserve">    {</w:t>
      </w: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Pr>
          <w:rFonts w:ascii="Consolas" w:hAnsi="Consolas" w:cs="Consolas"/>
          <w:color w:val="000000"/>
          <w:sz w:val="20"/>
        </w:rPr>
        <w:t xml:space="preserve">        g_ulBadISR++;</w:t>
      </w:r>
    </w:p>
    <w:p w:rsid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color w:val="000000"/>
          <w:sz w:val="20"/>
        </w:rPr>
      </w:pPr>
      <w:r>
        <w:rPr>
          <w:rFonts w:ascii="Consolas" w:hAnsi="Consolas" w:cs="Consolas"/>
          <w:color w:val="000000"/>
          <w:sz w:val="20"/>
        </w:rPr>
        <w:t xml:space="preserve">    }</w:t>
      </w:r>
    </w:p>
    <w:p w:rsidR="005E526D" w:rsidRPr="005E526D" w:rsidRDefault="005E526D" w:rsidP="005E526D">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Pr>
          <w:rFonts w:ascii="Consolas" w:hAnsi="Consolas" w:cs="Consolas"/>
          <w:color w:val="000000"/>
          <w:sz w:val="20"/>
        </w:rPr>
        <w:t>}</w:t>
      </w:r>
    </w:p>
    <w:p w:rsidR="0090310A" w:rsidRDefault="0090310A">
      <w:pPr>
        <w:suppressAutoHyphens w:val="0"/>
        <w:spacing w:before="0" w:after="0"/>
      </w:pPr>
      <w:r>
        <w:br w:type="page"/>
      </w:r>
    </w:p>
    <w:p w:rsidR="007D3946" w:rsidRDefault="008B09E5" w:rsidP="005E526D">
      <w:pPr>
        <w:pStyle w:val="Number"/>
        <w:numPr>
          <w:ilvl w:val="0"/>
          <w:numId w:val="16"/>
        </w:numPr>
      </w:pPr>
      <w:r>
        <w:t xml:space="preserve">Next is the </w:t>
      </w:r>
      <w:r w:rsidRPr="00FC7BA1">
        <w:rPr>
          <w:rFonts w:ascii="Consolas" w:hAnsi="Consolas" w:cs="Consolas"/>
        </w:rPr>
        <w:t>InitSWTransfer()</w:t>
      </w:r>
      <w:r>
        <w:t xml:space="preserve"> function. This code initializes the µDMA software channel to perform a memory to memory transfer.</w:t>
      </w:r>
      <w:r w:rsidR="007D3946">
        <w:t xml:space="preserve"> We’ll be triggering these transfers from software, so we’ll use the software µDMA channel </w:t>
      </w:r>
      <w:r w:rsidR="007D3946" w:rsidRPr="00FC7BA1">
        <w:rPr>
          <w:rFonts w:ascii="Consolas" w:hAnsi="Consolas" w:cs="Consolas"/>
        </w:rPr>
        <w:t>(UDMA_CHANNEL_SW).</w:t>
      </w:r>
      <w:r w:rsidR="00A90078">
        <w:t xml:space="preserve"> </w:t>
      </w:r>
    </w:p>
    <w:p w:rsidR="007D3946" w:rsidRDefault="00A90078" w:rsidP="007D3946">
      <w:pPr>
        <w:pStyle w:val="Number"/>
        <w:ind w:left="720" w:firstLine="0"/>
      </w:pPr>
      <w:r>
        <w:t xml:space="preserve">The </w:t>
      </w:r>
      <w:r w:rsidRPr="00FC7BA1">
        <w:rPr>
          <w:rFonts w:ascii="Consolas" w:hAnsi="Consolas" w:cs="Consolas"/>
        </w:rPr>
        <w:t>for()</w:t>
      </w:r>
      <w:r>
        <w:t xml:space="preserve"> construct at the top initializes the source array with a simple pattern. </w:t>
      </w:r>
    </w:p>
    <w:p w:rsidR="007D3946" w:rsidRDefault="00A90078" w:rsidP="007D3946">
      <w:pPr>
        <w:pStyle w:val="Number"/>
        <w:ind w:left="720" w:firstLine="0"/>
      </w:pPr>
      <w:r>
        <w:t xml:space="preserve">The next line enables the </w:t>
      </w:r>
      <w:r w:rsidR="0090310A">
        <w:t xml:space="preserve">µDMA interrupt to the NVIC. </w:t>
      </w:r>
    </w:p>
    <w:p w:rsidR="007D3946" w:rsidRDefault="0090310A" w:rsidP="007D3946">
      <w:pPr>
        <w:pStyle w:val="Number"/>
        <w:ind w:left="720" w:firstLine="0"/>
      </w:pPr>
      <w:r>
        <w:t>The next line disables the listed attributes of the</w:t>
      </w:r>
      <w:r w:rsidR="007D3946">
        <w:t xml:space="preserve"> software</w:t>
      </w:r>
      <w:r>
        <w:t xml:space="preserve"> µDMA channel so that it’s in a known state.</w:t>
      </w:r>
      <w:r w:rsidR="004E6C1A">
        <w:t xml:space="preserve"> </w:t>
      </w:r>
    </w:p>
    <w:p w:rsidR="007D3946" w:rsidRDefault="004E6C1A" w:rsidP="007D3946">
      <w:pPr>
        <w:pStyle w:val="Number"/>
        <w:ind w:left="720" w:firstLine="0"/>
        <w:rPr>
          <w:color w:val="000000"/>
          <w:sz w:val="20"/>
        </w:rPr>
      </w:pPr>
      <w:r>
        <w:t xml:space="preserve">The </w:t>
      </w:r>
      <w:r w:rsidRPr="00FC7BA1">
        <w:rPr>
          <w:rFonts w:ascii="Consolas" w:hAnsi="Consolas" w:cs="Consolas"/>
          <w:color w:val="000000"/>
          <w:sz w:val="20"/>
        </w:rPr>
        <w:t>ROM_uDMAChannelControlSet()</w:t>
      </w:r>
      <w:r>
        <w:rPr>
          <w:rFonts w:ascii="Courier New" w:hAnsi="Courier New" w:cs="Courier New"/>
          <w:color w:val="000000"/>
          <w:sz w:val="20"/>
        </w:rPr>
        <w:t xml:space="preserve"> </w:t>
      </w:r>
      <w:r>
        <w:rPr>
          <w:color w:val="000000"/>
          <w:sz w:val="20"/>
        </w:rPr>
        <w:t>API sets</w:t>
      </w:r>
      <w:r w:rsidR="007D3946">
        <w:rPr>
          <w:color w:val="000000"/>
          <w:sz w:val="20"/>
        </w:rPr>
        <w:t xml:space="preserve"> up</w:t>
      </w:r>
      <w:r>
        <w:rPr>
          <w:color w:val="000000"/>
          <w:sz w:val="20"/>
        </w:rPr>
        <w:t xml:space="preserve"> the control parameters for the</w:t>
      </w:r>
      <w:r w:rsidR="007D3946">
        <w:rPr>
          <w:color w:val="000000"/>
          <w:sz w:val="20"/>
        </w:rPr>
        <w:t xml:space="preserve"> software channel </w:t>
      </w:r>
      <w:r>
        <w:rPr>
          <w:color w:val="000000"/>
          <w:sz w:val="20"/>
        </w:rPr>
        <w:t xml:space="preserve"> </w:t>
      </w:r>
      <w:r>
        <w:t xml:space="preserve">µDMA control structure. Notice </w:t>
      </w:r>
      <w:r w:rsidRPr="007D3946">
        <w:rPr>
          <w:sz w:val="20"/>
        </w:rPr>
        <w:t xml:space="preserve">that </w:t>
      </w:r>
      <w:r w:rsidR="007D3946" w:rsidRPr="007D3946">
        <w:rPr>
          <w:color w:val="000000"/>
          <w:sz w:val="20"/>
        </w:rPr>
        <w:t>we’ll be using the primary (not the alternate set) and that the element size and increment sizes are 32-bits.</w:t>
      </w:r>
      <w:r w:rsidR="007D3946">
        <w:rPr>
          <w:color w:val="000000"/>
          <w:sz w:val="20"/>
        </w:rPr>
        <w:t xml:space="preserve"> The arbitration count is 8.</w:t>
      </w:r>
    </w:p>
    <w:p w:rsidR="007D3946" w:rsidRDefault="007D3946" w:rsidP="007D3946">
      <w:pPr>
        <w:pStyle w:val="Number"/>
        <w:ind w:left="720" w:firstLine="0"/>
      </w:pPr>
      <w:r>
        <w:rPr>
          <w:color w:val="000000"/>
          <w:sz w:val="20"/>
        </w:rPr>
        <w:t xml:space="preserve">The </w:t>
      </w:r>
      <w:r w:rsidRPr="00FC7BA1">
        <w:rPr>
          <w:rFonts w:ascii="Consolas" w:hAnsi="Consolas" w:cs="Consolas"/>
          <w:color w:val="000000"/>
          <w:sz w:val="20"/>
        </w:rPr>
        <w:t>ROM_uDMAChannelTransferSet()</w:t>
      </w:r>
      <w:r>
        <w:rPr>
          <w:color w:val="000000"/>
          <w:sz w:val="20"/>
        </w:rPr>
        <w:t xml:space="preserve"> API sets up the transfer parameters for the software channel  </w:t>
      </w:r>
      <w:r>
        <w:t>µDMA control structure.</w:t>
      </w:r>
      <w:r w:rsidR="00551001">
        <w:t xml:space="preserve"> Again, this is for the primary set, auto mode (continue transfer until completion even if request is removed … common for software requests), the source and destination buffer addresses and the size of the transfer.</w:t>
      </w:r>
    </w:p>
    <w:p w:rsidR="00551001" w:rsidRPr="007D3946" w:rsidRDefault="00551001" w:rsidP="007D3946">
      <w:pPr>
        <w:pStyle w:val="Number"/>
        <w:ind w:left="720" w:firstLine="0"/>
        <w:rPr>
          <w:color w:val="000000"/>
          <w:sz w:val="20"/>
        </w:rPr>
      </w:pPr>
      <w:r>
        <w:t xml:space="preserve">Finally, </w:t>
      </w:r>
      <w:r w:rsidR="00FC7BA1">
        <w:t xml:space="preserve">the code </w:t>
      </w:r>
      <w:r>
        <w:t>enable</w:t>
      </w:r>
      <w:r w:rsidR="00FC7BA1">
        <w:t>s</w:t>
      </w:r>
      <w:r>
        <w:t xml:space="preserve"> the software channel and make</w:t>
      </w:r>
      <w:r w:rsidR="00FC7BA1">
        <w:t>s</w:t>
      </w:r>
      <w:r>
        <w:t xml:space="preserve"> the first µDMA request.</w:t>
      </w:r>
    </w:p>
    <w:p w:rsidR="007D3946" w:rsidRDefault="007D3946" w:rsidP="007D3946">
      <w:pPr>
        <w:pStyle w:val="Number"/>
        <w:ind w:left="720" w:firstLine="0"/>
      </w:pP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b/>
          <w:bCs/>
          <w:color w:val="7F0055"/>
          <w:sz w:val="16"/>
          <w:szCs w:val="16"/>
        </w:rPr>
        <w:t>void</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b/>
          <w:bCs/>
          <w:color w:val="000000"/>
          <w:sz w:val="16"/>
          <w:szCs w:val="16"/>
        </w:rPr>
        <w:t>InitSWTransfer</w:t>
      </w:r>
      <w:r w:rsidRPr="003A7410">
        <w:rPr>
          <w:rFonts w:ascii="Consolas" w:hAnsi="Consolas" w:cs="Consolas"/>
          <w:color w:val="000000"/>
          <w:sz w:val="16"/>
          <w:szCs w:val="16"/>
        </w:rPr>
        <w:t>(</w:t>
      </w:r>
      <w:r w:rsidRPr="003A7410">
        <w:rPr>
          <w:rFonts w:ascii="Consolas" w:hAnsi="Consolas" w:cs="Consolas"/>
          <w:b/>
          <w:bCs/>
          <w:color w:val="7F0055"/>
          <w:sz w:val="16"/>
          <w:szCs w:val="16"/>
        </w:rPr>
        <w:t>void</w:t>
      </w:r>
      <w:r w:rsidRPr="003A7410">
        <w:rPr>
          <w:rFonts w:ascii="Consolas" w:hAnsi="Consolas" w:cs="Consolas"/>
          <w:color w:val="000000"/>
          <w:sz w:val="16"/>
          <w:szCs w:val="16"/>
        </w:rPr>
        <w:t>)</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 xml:space="preserve">    </w:t>
      </w:r>
      <w:r w:rsidRPr="003A7410">
        <w:rPr>
          <w:rFonts w:ascii="Consolas" w:hAnsi="Consolas" w:cs="Consolas"/>
          <w:b/>
          <w:bCs/>
          <w:color w:val="7F0055"/>
          <w:sz w:val="16"/>
          <w:szCs w:val="16"/>
        </w:rPr>
        <w:t>unsigned</w:t>
      </w:r>
      <w:r w:rsidRPr="003A7410">
        <w:rPr>
          <w:rFonts w:ascii="Consolas" w:hAnsi="Consolas" w:cs="Consolas"/>
          <w:color w:val="000000"/>
          <w:sz w:val="16"/>
          <w:szCs w:val="16"/>
        </w:rPr>
        <w:t xml:space="preserve"> </w:t>
      </w:r>
      <w:r w:rsidRPr="003A7410">
        <w:rPr>
          <w:rFonts w:ascii="Consolas" w:hAnsi="Consolas" w:cs="Consolas"/>
          <w:b/>
          <w:bCs/>
          <w:color w:val="7F0055"/>
          <w:sz w:val="16"/>
          <w:szCs w:val="16"/>
        </w:rPr>
        <w:t>int</w:t>
      </w:r>
      <w:r w:rsidRPr="003A7410">
        <w:rPr>
          <w:rFonts w:ascii="Consolas" w:hAnsi="Consolas" w:cs="Consolas"/>
          <w:color w:val="000000"/>
          <w:sz w:val="16"/>
          <w:szCs w:val="16"/>
        </w:rPr>
        <w:t xml:space="preserve"> uIdx;</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 xml:space="preserve">    </w:t>
      </w:r>
      <w:r w:rsidRPr="003A7410">
        <w:rPr>
          <w:rFonts w:ascii="Consolas" w:hAnsi="Consolas" w:cs="Consolas"/>
          <w:b/>
          <w:bCs/>
          <w:color w:val="7F0055"/>
          <w:sz w:val="16"/>
          <w:szCs w:val="16"/>
        </w:rPr>
        <w:t>for</w:t>
      </w:r>
      <w:r w:rsidRPr="003A7410">
        <w:rPr>
          <w:rFonts w:ascii="Consolas" w:hAnsi="Consolas" w:cs="Consolas"/>
          <w:color w:val="000000"/>
          <w:sz w:val="16"/>
          <w:szCs w:val="16"/>
        </w:rPr>
        <w:t>(uIdx = 0; uIdx &lt; MEM_BUFFER_SIZE; uIdx++)</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 xml:space="preserve">    {</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 xml:space="preserve">        g_ulSrcBuf[uIdx] = uIdx;</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 xml:space="preserve">    }</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 xml:space="preserve">    ROM_IntEnable(INT_UDMA);</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 xml:space="preserve">    </w:t>
      </w:r>
      <w:r w:rsidR="004E6C1A" w:rsidRPr="003A7410">
        <w:rPr>
          <w:rFonts w:ascii="Consolas" w:hAnsi="Consolas" w:cs="Consolas"/>
          <w:color w:val="000000"/>
          <w:sz w:val="16"/>
          <w:szCs w:val="16"/>
        </w:rPr>
        <w:t>ROM_uDMAChannelControlSetAttributeDisable(</w:t>
      </w:r>
      <w:r w:rsidRPr="003A7410">
        <w:rPr>
          <w:rFonts w:ascii="Consolas" w:hAnsi="Consolas" w:cs="Consolas"/>
          <w:color w:val="000000"/>
          <w:sz w:val="16"/>
          <w:szCs w:val="16"/>
        </w:rPr>
        <w:t>UDMA_CHANNEL_SW,</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 xml:space="preserve">                                    UDMA_ATTR_USEBURST | UDMA_ATTR_ALTSELECT |</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 xml:space="preserve">                                    (UDMA_ATTR_HIGH_PRIORITY |</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 xml:space="preserve">                                    UDMA_ATTR_REQMASK));</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 xml:space="preserve">    ROM_uDMAChannelControlSet(UDMA_CHANNEL_SW | UDMA_PRI_SELECT,</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 xml:space="preserve">                              UDMA_SIZE_32 | UDMA_SRC_INC_32 | UDMA_DST_INC_32 |</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 xml:space="preserve">                              UDMA_ARB_8);</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 xml:space="preserve">    ROM_uDMAChannelTransferSet(UDMA_CHANNEL_SW | UDMA_PRI_SELECT,</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 xml:space="preserve">                               UDMA_MODE_AUTO, g_ulSrcBuf, g_ulDstBuf,</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 xml:space="preserve">                               MEM_BUFFER_SIZE);</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 xml:space="preserve">    ROM_uDMAChannelEnable(UDMA_CHANNEL_SW);</w:t>
      </w:r>
    </w:p>
    <w:p w:rsidR="0090310A" w:rsidRPr="003A7410" w:rsidRDefault="0090310A" w:rsidP="0090310A">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3A7410">
        <w:rPr>
          <w:rFonts w:ascii="Consolas" w:hAnsi="Consolas" w:cs="Consolas"/>
          <w:color w:val="000000"/>
          <w:sz w:val="16"/>
          <w:szCs w:val="16"/>
        </w:rPr>
        <w:t xml:space="preserve">    ROM_uDMAChannelRequest(UDMA_CHANNEL_SW);</w:t>
      </w:r>
    </w:p>
    <w:p w:rsidR="005E526D" w:rsidRPr="003A7410" w:rsidRDefault="0090310A" w:rsidP="0090310A">
      <w:pPr>
        <w:pStyle w:val="Number"/>
        <w:pBdr>
          <w:top w:val="single" w:sz="4" w:space="1" w:color="auto"/>
          <w:left w:val="single" w:sz="4" w:space="4" w:color="auto"/>
          <w:bottom w:val="single" w:sz="4" w:space="1" w:color="auto"/>
          <w:right w:val="single" w:sz="4" w:space="4" w:color="auto"/>
        </w:pBdr>
        <w:ind w:firstLine="0"/>
        <w:rPr>
          <w:rFonts w:ascii="Consolas" w:hAnsi="Consolas" w:cs="Consolas"/>
          <w:sz w:val="16"/>
          <w:szCs w:val="16"/>
        </w:rPr>
      </w:pPr>
      <w:r w:rsidRPr="003A7410">
        <w:rPr>
          <w:rFonts w:ascii="Consolas" w:hAnsi="Consolas" w:cs="Consolas"/>
          <w:color w:val="000000"/>
          <w:sz w:val="16"/>
          <w:szCs w:val="16"/>
        </w:rPr>
        <w:t>}</w:t>
      </w:r>
    </w:p>
    <w:p w:rsidR="00551001" w:rsidRDefault="00551001">
      <w:pPr>
        <w:suppressAutoHyphens w:val="0"/>
        <w:spacing w:before="0" w:after="0"/>
      </w:pPr>
      <w:r>
        <w:br w:type="page"/>
      </w:r>
    </w:p>
    <w:p w:rsidR="005E526D" w:rsidRDefault="00551001" w:rsidP="005E526D">
      <w:pPr>
        <w:pStyle w:val="Number"/>
        <w:numPr>
          <w:ilvl w:val="0"/>
          <w:numId w:val="16"/>
        </w:numPr>
      </w:pPr>
      <w:r>
        <w:t>Lastly, we’ll look at</w:t>
      </w:r>
      <w:r w:rsidR="00F80655">
        <w:t xml:space="preserve"> the code in</w:t>
      </w:r>
      <w:r>
        <w:t xml:space="preserve"> </w:t>
      </w:r>
      <w:r w:rsidRPr="00FC7BA1">
        <w:rPr>
          <w:rFonts w:ascii="Consolas" w:hAnsi="Consolas" w:cs="Consolas"/>
        </w:rPr>
        <w:t>main().</w:t>
      </w:r>
      <w:r>
        <w:t xml:space="preserve"> </w:t>
      </w:r>
    </w:p>
    <w:p w:rsidR="009A7A0A" w:rsidRDefault="009A7A0A" w:rsidP="008D2F54">
      <w:pPr>
        <w:pStyle w:val="Number"/>
        <w:numPr>
          <w:ilvl w:val="0"/>
          <w:numId w:val="34"/>
        </w:numPr>
      </w:pPr>
      <w:r>
        <w:t>Lazy stacking allows floating point to be used inside interrupt handlers, but uses additional stack space.</w:t>
      </w:r>
      <w:r w:rsidR="008D2F54">
        <w:t xml:space="preserve"> This isn’t strictly needed since we aren’t doing any floating-point operations in the handler.</w:t>
      </w:r>
    </w:p>
    <w:p w:rsidR="009A7A0A" w:rsidRDefault="009A7A0A" w:rsidP="008D2F54">
      <w:pPr>
        <w:pStyle w:val="Number"/>
        <w:numPr>
          <w:ilvl w:val="0"/>
          <w:numId w:val="34"/>
        </w:numPr>
      </w:pPr>
      <w:r>
        <w:t>Set</w:t>
      </w:r>
      <w:r w:rsidR="008D2F54">
        <w:t xml:space="preserve"> up</w:t>
      </w:r>
      <w:r>
        <w:t xml:space="preserve"> the clock to 50MHz.</w:t>
      </w:r>
    </w:p>
    <w:p w:rsidR="009A7A0A" w:rsidRDefault="009A7A0A" w:rsidP="008D2F54">
      <w:pPr>
        <w:pStyle w:val="Number"/>
        <w:numPr>
          <w:ilvl w:val="0"/>
          <w:numId w:val="34"/>
        </w:numPr>
      </w:pPr>
      <w:r>
        <w:t xml:space="preserve">Enable the </w:t>
      </w:r>
      <w:r w:rsidR="00F80655">
        <w:t xml:space="preserve">µDMA </w:t>
      </w:r>
      <w:r>
        <w:t>peripheral.</w:t>
      </w:r>
    </w:p>
    <w:p w:rsidR="009A7A0A" w:rsidRDefault="009A7A0A" w:rsidP="008D2F54">
      <w:pPr>
        <w:pStyle w:val="Number"/>
        <w:numPr>
          <w:ilvl w:val="0"/>
          <w:numId w:val="34"/>
        </w:numPr>
        <w:rPr>
          <w:color w:val="000000"/>
          <w:sz w:val="20"/>
        </w:rPr>
      </w:pPr>
      <w:r w:rsidRPr="00FC7BA1">
        <w:rPr>
          <w:rFonts w:ascii="Consolas" w:hAnsi="Consolas" w:cs="Consolas"/>
          <w:color w:val="000000"/>
          <w:sz w:val="20"/>
        </w:rPr>
        <w:t>ROM_SysCtlPeripheralSleepEnable()</w:t>
      </w:r>
      <w:r w:rsidRPr="009A7A0A">
        <w:rPr>
          <w:rFonts w:ascii="Courier New" w:hAnsi="Courier New" w:cs="Courier New"/>
          <w:color w:val="000000"/>
          <w:sz w:val="20"/>
        </w:rPr>
        <w:t xml:space="preserve"> </w:t>
      </w:r>
      <w:r>
        <w:rPr>
          <w:color w:val="000000"/>
          <w:sz w:val="20"/>
        </w:rPr>
        <w:t>enables the clock to reach this peripheral while the CPU is sleeping. This isn’t strictly required here, but if you forget it and put the CPU to sleep, it will be horrible to track down the problem.</w:t>
      </w:r>
    </w:p>
    <w:p w:rsidR="009A7A0A" w:rsidRDefault="00F80655" w:rsidP="008D2F54">
      <w:pPr>
        <w:pStyle w:val="Number"/>
        <w:numPr>
          <w:ilvl w:val="0"/>
          <w:numId w:val="34"/>
        </w:numPr>
      </w:pPr>
      <w:r>
        <w:rPr>
          <w:color w:val="000000"/>
          <w:sz w:val="20"/>
        </w:rPr>
        <w:t xml:space="preserve">Then enable the </w:t>
      </w:r>
      <w:r>
        <w:t>µDMA error interrupt and then the µDMA itself.</w:t>
      </w:r>
    </w:p>
    <w:p w:rsidR="00F80655" w:rsidRDefault="00F80655" w:rsidP="008D2F54">
      <w:pPr>
        <w:pStyle w:val="Number"/>
        <w:numPr>
          <w:ilvl w:val="0"/>
          <w:numId w:val="34"/>
        </w:numPr>
      </w:pPr>
      <w:r>
        <w:t>Make sure the control channel base address is set to the one we created.</w:t>
      </w:r>
    </w:p>
    <w:p w:rsidR="00F80655" w:rsidRPr="009A7A0A" w:rsidRDefault="00F80655" w:rsidP="008D2F54">
      <w:pPr>
        <w:pStyle w:val="Number"/>
        <w:numPr>
          <w:ilvl w:val="0"/>
          <w:numId w:val="34"/>
        </w:numPr>
      </w:pPr>
      <w:r>
        <w:t xml:space="preserve">Call the </w:t>
      </w:r>
      <w:r w:rsidRPr="00FC7BA1">
        <w:rPr>
          <w:rFonts w:ascii="Consolas" w:hAnsi="Consolas" w:cs="Consolas"/>
          <w:color w:val="000000"/>
          <w:sz w:val="20"/>
        </w:rPr>
        <w:t>InitSWTransfer()</w:t>
      </w:r>
      <w:r>
        <w:t xml:space="preserve"> function and start the first transfer, then have the CPU wait in the while(1) loop. In your actual code this would be where you’d either sleep or do something else with those CPU cycles.</w:t>
      </w:r>
    </w:p>
    <w:p w:rsidR="005E526D" w:rsidRDefault="005E526D" w:rsidP="00551001">
      <w:pPr>
        <w:pStyle w:val="Number"/>
        <w:ind w:left="720" w:firstLine="0"/>
      </w:pPr>
    </w:p>
    <w:p w:rsidR="00551001" w:rsidRPr="003A7410"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sidRPr="003A7410">
        <w:rPr>
          <w:rFonts w:ascii="Consolas" w:hAnsi="Consolas" w:cs="Consolas"/>
          <w:b/>
          <w:bCs/>
          <w:color w:val="7F0055"/>
          <w:sz w:val="20"/>
        </w:rPr>
        <w:t>int</w:t>
      </w:r>
    </w:p>
    <w:p w:rsidR="00551001" w:rsidRPr="003A7410"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sidRPr="003A7410">
        <w:rPr>
          <w:rFonts w:ascii="Consolas" w:hAnsi="Consolas" w:cs="Consolas"/>
          <w:b/>
          <w:bCs/>
          <w:color w:val="000000"/>
          <w:sz w:val="20"/>
        </w:rPr>
        <w:t>main</w:t>
      </w:r>
      <w:r w:rsidRPr="003A7410">
        <w:rPr>
          <w:rFonts w:ascii="Consolas" w:hAnsi="Consolas" w:cs="Consolas"/>
          <w:color w:val="000000"/>
          <w:sz w:val="20"/>
        </w:rPr>
        <w:t>(</w:t>
      </w:r>
      <w:r w:rsidRPr="003A7410">
        <w:rPr>
          <w:rFonts w:ascii="Consolas" w:hAnsi="Consolas" w:cs="Consolas"/>
          <w:b/>
          <w:bCs/>
          <w:color w:val="7F0055"/>
          <w:sz w:val="20"/>
        </w:rPr>
        <w:t>void</w:t>
      </w:r>
      <w:r w:rsidRPr="003A7410">
        <w:rPr>
          <w:rFonts w:ascii="Consolas" w:hAnsi="Consolas" w:cs="Consolas"/>
          <w:color w:val="000000"/>
          <w:sz w:val="20"/>
        </w:rPr>
        <w:t>)</w:t>
      </w:r>
    </w:p>
    <w:p w:rsidR="00551001" w:rsidRPr="003A7410"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sidRPr="003A7410">
        <w:rPr>
          <w:rFonts w:ascii="Consolas" w:hAnsi="Consolas" w:cs="Consolas"/>
          <w:color w:val="000000"/>
          <w:sz w:val="20"/>
        </w:rPr>
        <w:t>{</w:t>
      </w:r>
    </w:p>
    <w:p w:rsidR="00551001"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color w:val="000000"/>
          <w:sz w:val="20"/>
        </w:rPr>
      </w:pPr>
      <w:r w:rsidRPr="003A7410">
        <w:rPr>
          <w:rFonts w:ascii="Consolas" w:hAnsi="Consolas" w:cs="Consolas"/>
          <w:color w:val="000000"/>
          <w:sz w:val="20"/>
        </w:rPr>
        <w:t xml:space="preserve">    ROM_FPULazyStackingEnable();</w:t>
      </w:r>
    </w:p>
    <w:p w:rsidR="00FC7BA1" w:rsidRPr="003A7410" w:rsidRDefault="00FC7BA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p>
    <w:p w:rsidR="00551001" w:rsidRPr="003A7410"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sidRPr="003A7410">
        <w:rPr>
          <w:rFonts w:ascii="Consolas" w:hAnsi="Consolas" w:cs="Consolas"/>
          <w:color w:val="000000"/>
          <w:sz w:val="20"/>
        </w:rPr>
        <w:t xml:space="preserve">    ROM_SysCtlClockSet(SYSCTL_SYSDIV_4 | SYSCTL_USE_PLL | SYSCTL_OSC_MAIN |</w:t>
      </w:r>
    </w:p>
    <w:p w:rsidR="00551001"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color w:val="000000"/>
          <w:sz w:val="20"/>
        </w:rPr>
      </w:pPr>
      <w:r w:rsidRPr="003A7410">
        <w:rPr>
          <w:rFonts w:ascii="Consolas" w:hAnsi="Consolas" w:cs="Consolas"/>
          <w:color w:val="000000"/>
          <w:sz w:val="20"/>
        </w:rPr>
        <w:t xml:space="preserve">                       SYSCTL_XTAL_16MHZ);</w:t>
      </w:r>
    </w:p>
    <w:p w:rsidR="00FC7BA1" w:rsidRPr="003A7410" w:rsidRDefault="00FC7BA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p>
    <w:p w:rsidR="00551001"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color w:val="000000"/>
          <w:sz w:val="20"/>
        </w:rPr>
      </w:pPr>
      <w:r w:rsidRPr="003A7410">
        <w:rPr>
          <w:rFonts w:ascii="Consolas" w:hAnsi="Consolas" w:cs="Consolas"/>
          <w:color w:val="000000"/>
          <w:sz w:val="20"/>
        </w:rPr>
        <w:t xml:space="preserve">    ROM_SysCtlPeripheralClockGating(true);</w:t>
      </w:r>
    </w:p>
    <w:p w:rsidR="00FC7BA1" w:rsidRPr="003A7410" w:rsidRDefault="00FC7BA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p>
    <w:p w:rsidR="00551001" w:rsidRPr="003A7410"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sidRPr="003A7410">
        <w:rPr>
          <w:rFonts w:ascii="Consolas" w:hAnsi="Consolas" w:cs="Consolas"/>
          <w:color w:val="000000"/>
          <w:sz w:val="20"/>
        </w:rPr>
        <w:t xml:space="preserve">    ROM_SysCtlPeripheralEnable(SYSCTL_PERIPH_UDMA);</w:t>
      </w:r>
    </w:p>
    <w:p w:rsidR="00551001"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color w:val="000000"/>
          <w:sz w:val="20"/>
        </w:rPr>
      </w:pPr>
      <w:r w:rsidRPr="003A7410">
        <w:rPr>
          <w:rFonts w:ascii="Consolas" w:hAnsi="Consolas" w:cs="Consolas"/>
          <w:color w:val="000000"/>
          <w:sz w:val="20"/>
        </w:rPr>
        <w:t xml:space="preserve">    ROM_SysCtlPeripheralSleepEnable(SYSCTL_PERIPH_UDMA);</w:t>
      </w:r>
    </w:p>
    <w:p w:rsidR="00FC7BA1" w:rsidRPr="003A7410" w:rsidRDefault="00FC7BA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p>
    <w:p w:rsidR="00551001" w:rsidRPr="003A7410"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sidRPr="003A7410">
        <w:rPr>
          <w:rFonts w:ascii="Consolas" w:hAnsi="Consolas" w:cs="Consolas"/>
          <w:color w:val="000000"/>
          <w:sz w:val="20"/>
        </w:rPr>
        <w:t xml:space="preserve">    ROM_IntEnable(INT_UDMAERR);</w:t>
      </w:r>
    </w:p>
    <w:p w:rsidR="00551001" w:rsidRPr="003A7410"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sidRPr="003A7410">
        <w:rPr>
          <w:rFonts w:ascii="Consolas" w:hAnsi="Consolas" w:cs="Consolas"/>
          <w:color w:val="000000"/>
          <w:sz w:val="20"/>
        </w:rPr>
        <w:t xml:space="preserve">    ROM_uDMAEnable();</w:t>
      </w:r>
    </w:p>
    <w:p w:rsidR="00551001" w:rsidRPr="003A7410"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p>
    <w:p w:rsidR="00551001" w:rsidRPr="003A7410"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sidRPr="003A7410">
        <w:rPr>
          <w:rFonts w:ascii="Consolas" w:hAnsi="Consolas" w:cs="Consolas"/>
          <w:color w:val="000000"/>
          <w:sz w:val="20"/>
        </w:rPr>
        <w:t xml:space="preserve">    ROM_uDMAControlBaseSet(ucControlTable);</w:t>
      </w:r>
    </w:p>
    <w:p w:rsidR="00551001" w:rsidRPr="003A7410"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sidRPr="003A7410">
        <w:rPr>
          <w:rFonts w:ascii="Consolas" w:hAnsi="Consolas" w:cs="Consolas"/>
          <w:sz w:val="20"/>
        </w:rPr>
        <w:t xml:space="preserve">    </w:t>
      </w:r>
      <w:r w:rsidRPr="003A7410">
        <w:rPr>
          <w:rFonts w:ascii="Consolas" w:hAnsi="Consolas" w:cs="Consolas"/>
          <w:color w:val="000000"/>
          <w:sz w:val="20"/>
        </w:rPr>
        <w:t>InitSWTransfer();</w:t>
      </w:r>
    </w:p>
    <w:p w:rsidR="00551001" w:rsidRPr="003A7410"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p>
    <w:p w:rsidR="00551001" w:rsidRPr="003A7410"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sidRPr="003A7410">
        <w:rPr>
          <w:rFonts w:ascii="Consolas" w:hAnsi="Consolas" w:cs="Consolas"/>
          <w:color w:val="000000"/>
          <w:sz w:val="20"/>
        </w:rPr>
        <w:t xml:space="preserve">    </w:t>
      </w:r>
      <w:r w:rsidRPr="003A7410">
        <w:rPr>
          <w:rFonts w:ascii="Consolas" w:hAnsi="Consolas" w:cs="Consolas"/>
          <w:b/>
          <w:bCs/>
          <w:color w:val="7F0055"/>
          <w:sz w:val="20"/>
        </w:rPr>
        <w:t>while</w:t>
      </w:r>
      <w:r w:rsidRPr="003A7410">
        <w:rPr>
          <w:rFonts w:ascii="Consolas" w:hAnsi="Consolas" w:cs="Consolas"/>
          <w:color w:val="000000"/>
          <w:sz w:val="20"/>
        </w:rPr>
        <w:t>(1)</w:t>
      </w:r>
    </w:p>
    <w:p w:rsidR="00551001" w:rsidRPr="003A7410"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sidRPr="003A7410">
        <w:rPr>
          <w:rFonts w:ascii="Consolas" w:hAnsi="Consolas" w:cs="Consolas"/>
          <w:color w:val="000000"/>
          <w:sz w:val="20"/>
        </w:rPr>
        <w:t xml:space="preserve">    {</w:t>
      </w:r>
    </w:p>
    <w:p w:rsidR="00551001" w:rsidRPr="003A7410"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p>
    <w:p w:rsidR="00551001" w:rsidRPr="003A7410" w:rsidRDefault="00551001" w:rsidP="007F7EF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20"/>
        </w:rPr>
      </w:pPr>
      <w:r w:rsidRPr="003A7410">
        <w:rPr>
          <w:rFonts w:ascii="Consolas" w:hAnsi="Consolas" w:cs="Consolas"/>
          <w:color w:val="000000"/>
          <w:sz w:val="20"/>
        </w:rPr>
        <w:t xml:space="preserve">    }</w:t>
      </w:r>
    </w:p>
    <w:p w:rsidR="00551001" w:rsidRPr="003A7410" w:rsidRDefault="00551001" w:rsidP="007F7EF4">
      <w:pPr>
        <w:pStyle w:val="Number"/>
        <w:pBdr>
          <w:top w:val="single" w:sz="4" w:space="1" w:color="auto"/>
          <w:left w:val="single" w:sz="4" w:space="4" w:color="auto"/>
          <w:bottom w:val="single" w:sz="4" w:space="1" w:color="auto"/>
          <w:right w:val="single" w:sz="4" w:space="4" w:color="auto"/>
        </w:pBdr>
        <w:rPr>
          <w:rFonts w:ascii="Consolas" w:hAnsi="Consolas" w:cs="Consolas"/>
        </w:rPr>
      </w:pPr>
      <w:r w:rsidRPr="003A7410">
        <w:rPr>
          <w:rFonts w:ascii="Consolas" w:hAnsi="Consolas" w:cs="Consolas"/>
          <w:color w:val="000000"/>
          <w:sz w:val="20"/>
        </w:rPr>
        <w:t>}</w:t>
      </w:r>
    </w:p>
    <w:p w:rsidR="00036F90" w:rsidRDefault="00036F90">
      <w:pPr>
        <w:suppressAutoHyphens w:val="0"/>
        <w:spacing w:before="0" w:after="0"/>
      </w:pPr>
      <w:r>
        <w:br w:type="page"/>
      </w:r>
    </w:p>
    <w:p w:rsidR="00586CDA" w:rsidRDefault="00C60872" w:rsidP="00036F90">
      <w:pPr>
        <w:pStyle w:val="Heading4"/>
      </w:pPr>
      <w:r>
        <w:t>Build, Download and Run the Code</w:t>
      </w:r>
    </w:p>
    <w:p w:rsidR="00C60872" w:rsidRDefault="00C60872" w:rsidP="00903471">
      <w:pPr>
        <w:pStyle w:val="Number"/>
        <w:numPr>
          <w:ilvl w:val="0"/>
          <w:numId w:val="16"/>
        </w:numPr>
      </w:pPr>
      <w:r>
        <w:t xml:space="preserve">Click the Debug button to build and download the code to the LM4F120H5QR flash memory. </w:t>
      </w:r>
    </w:p>
    <w:p w:rsidR="00983F9E" w:rsidRDefault="00894A06" w:rsidP="00894A06">
      <w:pPr>
        <w:pStyle w:val="Number"/>
        <w:numPr>
          <w:ilvl w:val="0"/>
          <w:numId w:val="16"/>
        </w:numPr>
      </w:pPr>
      <w:r>
        <w:t>On the CCS menu bar c</w:t>
      </w:r>
      <w:r w:rsidR="00C60872">
        <w:t>lick</w:t>
      </w:r>
      <w:r>
        <w:t xml:space="preserve"> View </w:t>
      </w:r>
      <w:r>
        <w:sym w:font="Wingdings" w:char="F0E0"/>
      </w:r>
      <w:r>
        <w:t xml:space="preserve"> Memory Browser.</w:t>
      </w:r>
      <w:r w:rsidR="00FC7BA1">
        <w:t xml:space="preserve"> Move/resize the window if you have to.</w:t>
      </w:r>
      <w:r w:rsidR="00C60872">
        <w:t xml:space="preserve"> </w:t>
      </w:r>
      <w:r>
        <w:t xml:space="preserve">Enter </w:t>
      </w:r>
      <w:r w:rsidRPr="00FC7BA1">
        <w:rPr>
          <w:rFonts w:ascii="Consolas" w:hAnsi="Consolas" w:cs="Consolas"/>
        </w:rPr>
        <w:t>g_ulSrcBuf</w:t>
      </w:r>
      <w:r>
        <w:t xml:space="preserve"> in the box below the Memory Browser tab and click the Go button. Click the New Tab button, enter </w:t>
      </w:r>
      <w:r w:rsidRPr="00FC7BA1">
        <w:rPr>
          <w:rFonts w:ascii="Consolas" w:hAnsi="Consolas" w:cs="Consolas"/>
        </w:rPr>
        <w:t>g_ulDstBuf</w:t>
      </w:r>
      <w:r>
        <w:t xml:space="preserve"> in the box and click Go again. Note that both arrays are clear. Click on the </w:t>
      </w:r>
      <w:r w:rsidRPr="00FC7BA1">
        <w:rPr>
          <w:rFonts w:ascii="Consolas" w:hAnsi="Consolas" w:cs="Consolas"/>
        </w:rPr>
        <w:t>g_ulSrcBuf</w:t>
      </w:r>
      <w:r>
        <w:rPr>
          <w:rFonts w:ascii="Courier New" w:hAnsi="Courier New" w:cs="Courier New"/>
        </w:rPr>
        <w:t xml:space="preserve"> </w:t>
      </w:r>
      <w:r>
        <w:t>tab to view the source array.</w:t>
      </w:r>
    </w:p>
    <w:p w:rsidR="00894A06" w:rsidRDefault="00894A06" w:rsidP="00903471">
      <w:pPr>
        <w:pStyle w:val="Number"/>
        <w:numPr>
          <w:ilvl w:val="0"/>
          <w:numId w:val="16"/>
        </w:numPr>
      </w:pPr>
      <w:r>
        <w:t xml:space="preserve">Set a breakpoint inside the </w:t>
      </w:r>
      <w:r w:rsidRPr="00FC7BA1">
        <w:rPr>
          <w:rFonts w:ascii="Consolas" w:hAnsi="Consolas" w:cs="Consolas"/>
        </w:rPr>
        <w:t>InitSWTransfer()</w:t>
      </w:r>
      <w:r>
        <w:t xml:space="preserve"> function on the line containing </w:t>
      </w:r>
      <w:r w:rsidRPr="00FC7BA1">
        <w:rPr>
          <w:rFonts w:ascii="Consolas" w:hAnsi="Consolas" w:cs="Consolas"/>
        </w:rPr>
        <w:t>ROM_IntEnable(INT_UDMA)</w:t>
      </w:r>
      <w:r w:rsidR="004758AE">
        <w:rPr>
          <w:rFonts w:ascii="Consolas" w:hAnsi="Consolas" w:cs="Consolas"/>
        </w:rPr>
        <w:t xml:space="preserve">; </w:t>
      </w:r>
      <w:r w:rsidR="004758AE">
        <w:t>(about line 98)</w:t>
      </w:r>
      <w:r>
        <w:t>. This will let us see the contents of the source array before any transfers begin.</w:t>
      </w:r>
    </w:p>
    <w:p w:rsidR="00894A06" w:rsidRDefault="009E3E0E" w:rsidP="00903471">
      <w:pPr>
        <w:pStyle w:val="Number"/>
        <w:numPr>
          <w:ilvl w:val="0"/>
          <w:numId w:val="16"/>
        </w:numPr>
      </w:pPr>
      <w:r>
        <w:t>Click the Resume bu</w:t>
      </w:r>
      <w:r w:rsidR="004758AE">
        <w:t>tton to run to the breakpoint. In the Memory Browser, n</w:t>
      </w:r>
      <w:r>
        <w:t>ote the initialized values in the source array. Check the destination array to make sure it’s still clear.</w:t>
      </w:r>
    </w:p>
    <w:p w:rsidR="00894A06" w:rsidRDefault="009E3E0E" w:rsidP="00903471">
      <w:pPr>
        <w:pStyle w:val="Number"/>
        <w:numPr>
          <w:ilvl w:val="0"/>
          <w:numId w:val="16"/>
        </w:numPr>
      </w:pPr>
      <w:r>
        <w:t xml:space="preserve">Remove the breakpoint you just set and set another one inside the </w:t>
      </w:r>
      <w:r w:rsidRPr="004758AE">
        <w:rPr>
          <w:rFonts w:ascii="Consolas" w:hAnsi="Consolas" w:cs="Consolas"/>
          <w:bCs/>
          <w:color w:val="000000"/>
          <w:sz w:val="20"/>
        </w:rPr>
        <w:t>uDMAIntHandler</w:t>
      </w:r>
      <w:r>
        <w:t xml:space="preserve"> function on the line containing </w:t>
      </w:r>
      <w:r w:rsidR="003A7410">
        <w:rPr>
          <w:rFonts w:ascii="Consolas" w:hAnsi="Consolas" w:cs="Consolas"/>
          <w:color w:val="000000"/>
          <w:sz w:val="20"/>
        </w:rPr>
        <w:t>ROM_uDMAChannelTransferSet()</w:t>
      </w:r>
      <w:r w:rsidR="003A7410">
        <w:t xml:space="preserve"> . This breakpoint will occur after the transfer is complete</w:t>
      </w:r>
      <w:r w:rsidR="004758AE">
        <w:t>d</w:t>
      </w:r>
      <w:r w:rsidR="003A7410">
        <w:t xml:space="preserve"> and the transfer count has been incremented, but before the next transfer has been initiated.</w:t>
      </w:r>
    </w:p>
    <w:p w:rsidR="003A7410" w:rsidRDefault="003A7410" w:rsidP="00903471">
      <w:pPr>
        <w:pStyle w:val="Number"/>
        <w:numPr>
          <w:ilvl w:val="0"/>
          <w:numId w:val="16"/>
        </w:numPr>
      </w:pPr>
      <w:r>
        <w:t xml:space="preserve">Add a watch expression on </w:t>
      </w:r>
      <w:r w:rsidRPr="003A7410">
        <w:rPr>
          <w:rFonts w:ascii="Consolas" w:hAnsi="Consolas" w:cs="Consolas"/>
        </w:rPr>
        <w:t>g_ulMemXferCount</w:t>
      </w:r>
      <w:r>
        <w:t>, switch the Memory Browser to the destination tab and click the Resume button. You’ll see the destination buffer update with the previous contents of the source buffer and the transfer count variable will now be 1.</w:t>
      </w:r>
    </w:p>
    <w:p w:rsidR="00894A06" w:rsidRDefault="003A7410" w:rsidP="003A7410">
      <w:pPr>
        <w:pStyle w:val="Number"/>
        <w:ind w:left="720" w:firstLine="0"/>
      </w:pPr>
      <w:r>
        <w:t xml:space="preserve">You can click Resume </w:t>
      </w:r>
      <w:r w:rsidR="004758AE">
        <w:t xml:space="preserve">a few times </w:t>
      </w:r>
      <w:r>
        <w:t xml:space="preserve">and watch the transfer count increment, but since the source buffer never changes, the destination buffer will look the same after each transfer. </w:t>
      </w:r>
    </w:p>
    <w:p w:rsidR="00894A06" w:rsidRDefault="004758AE" w:rsidP="00903471">
      <w:pPr>
        <w:pStyle w:val="Number"/>
        <w:numPr>
          <w:ilvl w:val="0"/>
          <w:numId w:val="16"/>
        </w:numPr>
      </w:pPr>
      <w:r>
        <w:t>Delete</w:t>
      </w:r>
      <w:r w:rsidR="003A7410">
        <w:t xml:space="preserve"> the breakpoint you just </w:t>
      </w:r>
      <w:r>
        <w:t xml:space="preserve">added. Add </w:t>
      </w:r>
      <w:r w:rsidR="003A7410">
        <w:t>watch expression</w:t>
      </w:r>
      <w:r>
        <w:t>s</w:t>
      </w:r>
      <w:r w:rsidR="003A7410">
        <w:t xml:space="preserve"> on</w:t>
      </w:r>
      <w:r>
        <w:t xml:space="preserve"> </w:t>
      </w:r>
      <w:r w:rsidRPr="004758AE">
        <w:rPr>
          <w:rFonts w:ascii="Consolas" w:hAnsi="Consolas" w:cs="Consolas"/>
        </w:rPr>
        <w:t>g_ulBadIsr</w:t>
      </w:r>
      <w:r>
        <w:t xml:space="preserve"> and</w:t>
      </w:r>
      <w:r w:rsidR="003A7410">
        <w:t xml:space="preserve"> </w:t>
      </w:r>
      <w:r w:rsidR="003A7410">
        <w:rPr>
          <w:rFonts w:ascii="Consolas" w:hAnsi="Consolas" w:cs="Consolas"/>
          <w:color w:val="000000"/>
          <w:sz w:val="20"/>
        </w:rPr>
        <w:t>g_uluDMAErrCount</w:t>
      </w:r>
      <w:r w:rsidR="003A7410">
        <w:t>. Click Resume. After a few moments, click t</w:t>
      </w:r>
      <w:r>
        <w:t>he Suspend button. We saw over 2</w:t>
      </w:r>
      <w:r w:rsidR="003A7410">
        <w:t>00,000 transfers and 0 errors.</w:t>
      </w:r>
    </w:p>
    <w:p w:rsidR="004758AE" w:rsidRDefault="004758AE" w:rsidP="00903471">
      <w:pPr>
        <w:pStyle w:val="Number"/>
        <w:numPr>
          <w:ilvl w:val="0"/>
          <w:numId w:val="16"/>
        </w:numPr>
      </w:pPr>
      <w:r>
        <w:t xml:space="preserve">Remove all of the watch expressions by right-clicking in the Expressions pane and selecting Remove All </w:t>
      </w:r>
      <w:r>
        <w:sym w:font="Wingdings" w:char="F0E0"/>
      </w:r>
      <w:r>
        <w:t xml:space="preserve"> Yes. Close the Memory Browser pane.</w:t>
      </w:r>
    </w:p>
    <w:p w:rsidR="00894A06" w:rsidRDefault="0018079F" w:rsidP="00903471">
      <w:pPr>
        <w:pStyle w:val="Number"/>
        <w:numPr>
          <w:ilvl w:val="0"/>
          <w:numId w:val="16"/>
        </w:numPr>
      </w:pPr>
      <w:r>
        <w:t>Click the Terminate button to ret</w:t>
      </w:r>
      <w:r w:rsidR="004758AE">
        <w:t>urn to the CCS Edit perspective.</w:t>
      </w:r>
    </w:p>
    <w:p w:rsidR="0018079F" w:rsidRDefault="0018079F">
      <w:pPr>
        <w:suppressAutoHyphens w:val="0"/>
        <w:spacing w:before="0" w:after="0"/>
        <w:rPr>
          <w:rFonts w:ascii="Arial" w:eastAsiaTheme="majorEastAsia" w:hAnsi="Arial" w:cstheme="majorBidi"/>
          <w:b/>
          <w:i/>
          <w:noProof/>
          <w:sz w:val="28"/>
        </w:rPr>
      </w:pPr>
      <w:r>
        <w:br w:type="page"/>
      </w:r>
    </w:p>
    <w:p w:rsidR="00894A06" w:rsidRDefault="004758AE" w:rsidP="0018079F">
      <w:pPr>
        <w:pStyle w:val="Heading4"/>
      </w:pPr>
      <w:r>
        <w:t>Streaming Data To and From the UART</w:t>
      </w:r>
      <w:r w:rsidR="00E6402F">
        <w:t xml:space="preserve"> using a Ping-Pong Buffer</w:t>
      </w:r>
    </w:p>
    <w:p w:rsidR="009648C9" w:rsidRDefault="0086148A" w:rsidP="009648C9">
      <w:r>
        <w:t>In real-world applications, incoming or outgoing data doesn’t usually stop. If you are receiving data from an ADC or sending/receiving data to/from a UART, the best way to make sure the data always has a place to go to or from is to use a Ping-Pong buffer. Take a filtering application like the one shown below:</w:t>
      </w:r>
    </w:p>
    <w:p w:rsidR="0086148A" w:rsidRDefault="00A70D48" w:rsidP="00A70D48">
      <w:r>
        <w:rPr>
          <w:noProof/>
        </w:rPr>
        <w:drawing>
          <wp:inline distT="0" distB="0" distL="0" distR="0" wp14:anchorId="610FC735" wp14:editId="355A1CC3">
            <wp:extent cx="5486400" cy="2513965"/>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2.PNG"/>
                    <pic:cNvPicPr/>
                  </pic:nvPicPr>
                  <pic:blipFill>
                    <a:blip r:embed="rId23">
                      <a:extLst>
                        <a:ext uri="{28A0092B-C50C-407E-A947-70E740481C1C}">
                          <a14:useLocalDpi xmlns:a14="http://schemas.microsoft.com/office/drawing/2010/main" val="0"/>
                        </a:ext>
                      </a:extLst>
                    </a:blip>
                    <a:stretch>
                      <a:fillRect/>
                    </a:stretch>
                  </pic:blipFill>
                  <pic:spPr>
                    <a:xfrm>
                      <a:off x="0" y="0"/>
                      <a:ext cx="5486400" cy="2513965"/>
                    </a:xfrm>
                    <a:prstGeom prst="rect">
                      <a:avLst/>
                    </a:prstGeom>
                  </pic:spPr>
                </pic:pic>
              </a:graphicData>
            </a:graphic>
          </wp:inline>
        </w:drawing>
      </w:r>
      <w:r>
        <w:t xml:space="preserve"> </w:t>
      </w:r>
    </w:p>
    <w:p w:rsidR="00A70D48" w:rsidRDefault="00A70D48" w:rsidP="00A70D48">
      <w:r>
        <w:t>Here the DMA on the left is responsible for bringing data from the ADC into memory. When the PING IN buffer is full, the DMA signals the CPU (with an interrupt) and switches its destination to the PONG IN buffer (and vice versa). The CPU filters the frame of data from the PING IN buffer</w:t>
      </w:r>
      <w:r w:rsidR="00E6402F">
        <w:t>, sends the result</w:t>
      </w:r>
      <w:r>
        <w:t xml:space="preserve"> to the PING OUT buffer and triggers the DMA</w:t>
      </w:r>
      <w:r w:rsidR="00E6402F">
        <w:t xml:space="preserve"> on the right</w:t>
      </w:r>
      <w:r>
        <w:t xml:space="preserve"> to send it to the DAC (and vice versa). This is a straight-forward Input – Process – Output technique. When properly synchronized</w:t>
      </w:r>
      <w:r w:rsidR="00E6402F">
        <w:t xml:space="preserve"> and timed</w:t>
      </w:r>
      <w:r>
        <w:t>, all three processes happen simultaneously</w:t>
      </w:r>
      <w:r w:rsidR="00E6402F">
        <w:t xml:space="preserve"> and there is no chanc</w:t>
      </w:r>
      <w:r>
        <w:t>e for a “skip” or “mi</w:t>
      </w:r>
      <w:r w:rsidR="008D2F54">
        <w:t>ss” of even a single bit a data, as long as the CPU is capable of processing the buffer of data in the same amount of time that it takes to fill or empty the buffer from/to the outside world.</w:t>
      </w:r>
    </w:p>
    <w:p w:rsidR="00E6402F" w:rsidRDefault="00E6402F" w:rsidP="00A70D48">
      <w:r>
        <w:t xml:space="preserve">This example will be a little simpler. We’ll have a single transmit buffer, since the data in it won’t change. The transmit DMA will send that buffer to the UART transmit register continuously. </w:t>
      </w:r>
      <w:r w:rsidR="00882B55">
        <w:t>The UART will be configured in</w:t>
      </w:r>
      <w:r>
        <w:t xml:space="preserve"> loopback</w:t>
      </w:r>
      <w:r w:rsidR="00882B55">
        <w:t xml:space="preserve"> mode so that</w:t>
      </w:r>
      <w:r>
        <w:t xml:space="preserve"> data will be streaming </w:t>
      </w:r>
      <w:r w:rsidR="00882B55">
        <w:t xml:space="preserve">back </w:t>
      </w:r>
      <w:r>
        <w:t>in continuously. The</w:t>
      </w:r>
      <w:r w:rsidR="001830DF">
        <w:t xml:space="preserve"> receive DMA will stream the</w:t>
      </w:r>
      <w:r>
        <w:t xml:space="preserve"> data</w:t>
      </w:r>
      <w:r w:rsidR="001830DF">
        <w:t xml:space="preserve"> received </w:t>
      </w:r>
      <w:r w:rsidR="00882B55">
        <w:t>from</w:t>
      </w:r>
      <w:r w:rsidR="001830DF">
        <w:t xml:space="preserve"> the UART </w:t>
      </w:r>
      <w:r w:rsidR="008D2F54">
        <w:t xml:space="preserve">data </w:t>
      </w:r>
      <w:r w:rsidR="001830DF">
        <w:t>receive register</w:t>
      </w:r>
      <w:r>
        <w:t xml:space="preserve"> into a Ping-</w:t>
      </w:r>
      <w:r w:rsidR="001830DF">
        <w:t>Pong buffer that we can observe.</w:t>
      </w:r>
    </w:p>
    <w:p w:rsidR="001830DF" w:rsidRDefault="001830DF" w:rsidP="00A70D48">
      <w:r>
        <w:t>What makes this DMA programming interesting is that the primary and alternate modes must be used in order for the DMA to switch Ping-Pong buffers automatically. Also, the DMA transfers that point to the UART must not increment, otherwise they would write data into the wrong location. At the same time</w:t>
      </w:r>
      <w:r w:rsidR="008D2F54">
        <w:t>,</w:t>
      </w:r>
      <w:r>
        <w:t xml:space="preserve"> the DMA must increment through the Ping and Pong buffer to fill them.</w:t>
      </w:r>
    </w:p>
    <w:p w:rsidR="001830DF" w:rsidRDefault="001830DF" w:rsidP="00A70D48"/>
    <w:p w:rsidR="001830DF" w:rsidRDefault="001830DF">
      <w:pPr>
        <w:suppressAutoHyphens w:val="0"/>
        <w:spacing w:before="0" w:after="0"/>
      </w:pPr>
      <w:r>
        <w:br w:type="page"/>
      </w:r>
    </w:p>
    <w:p w:rsidR="0086148A" w:rsidRDefault="00E6402F" w:rsidP="00903471">
      <w:pPr>
        <w:pStyle w:val="Number"/>
        <w:numPr>
          <w:ilvl w:val="0"/>
          <w:numId w:val="16"/>
        </w:numPr>
      </w:pPr>
      <w:r>
        <w:t xml:space="preserve">Delete all the code in </w:t>
      </w:r>
      <w:r w:rsidRPr="00E6402F">
        <w:rPr>
          <w:rFonts w:ascii="Consolas" w:hAnsi="Consolas" w:cs="Consolas"/>
        </w:rPr>
        <w:t>main.c</w:t>
      </w:r>
      <w:r>
        <w:t xml:space="preserve">. Double-click on </w:t>
      </w:r>
      <w:r w:rsidRPr="00E6402F">
        <w:rPr>
          <w:rFonts w:ascii="Consolas" w:hAnsi="Consolas" w:cs="Consolas"/>
        </w:rPr>
        <w:t>main2.txt</w:t>
      </w:r>
      <w:r>
        <w:t xml:space="preserve"> in your Project Explorer pane to open it for editing. Copy the contents of </w:t>
      </w:r>
      <w:r w:rsidRPr="00E6402F">
        <w:rPr>
          <w:rFonts w:ascii="Consolas" w:hAnsi="Consolas" w:cs="Consolas"/>
        </w:rPr>
        <w:t>main2.txt</w:t>
      </w:r>
      <w:r>
        <w:t xml:space="preserve"> into your now empty </w:t>
      </w:r>
      <w:r w:rsidRPr="00E6402F">
        <w:rPr>
          <w:rFonts w:ascii="Consolas" w:hAnsi="Consolas" w:cs="Consolas"/>
        </w:rPr>
        <w:t>main.c</w:t>
      </w:r>
      <w:r>
        <w:t xml:space="preserve">. Close </w:t>
      </w:r>
      <w:r w:rsidRPr="00E6402F">
        <w:rPr>
          <w:rFonts w:ascii="Consolas" w:hAnsi="Consolas" w:cs="Consolas"/>
        </w:rPr>
        <w:t>main2.txt</w:t>
      </w:r>
      <w:r>
        <w:t xml:space="preserve"> and save your work.</w:t>
      </w:r>
    </w:p>
    <w:p w:rsidR="00571691" w:rsidRDefault="00E6402F" w:rsidP="001830DF">
      <w:pPr>
        <w:pStyle w:val="Number"/>
        <w:numPr>
          <w:ilvl w:val="0"/>
          <w:numId w:val="16"/>
        </w:numPr>
        <w:suppressAutoHyphens w:val="0"/>
        <w:spacing w:before="0" w:after="0"/>
      </w:pPr>
      <w:r>
        <w:t>In order for this code to build and run, we’ll need to make a couple of changes to the</w:t>
      </w:r>
      <w:r w:rsidR="001830DF">
        <w:t xml:space="preserve"> interrupt vectors</w:t>
      </w:r>
      <w:r>
        <w:t xml:space="preserve"> used in </w:t>
      </w:r>
      <w:r w:rsidRPr="001830DF">
        <w:rPr>
          <w:rFonts w:ascii="Consolas" w:hAnsi="Consolas" w:cs="Consolas"/>
        </w:rPr>
        <w:t>startup_ccs.c</w:t>
      </w:r>
      <w:r>
        <w:t xml:space="preserve"> . Open</w:t>
      </w:r>
      <w:r w:rsidR="00571691">
        <w:t xml:space="preserve"> </w:t>
      </w:r>
      <w:r w:rsidR="00571691" w:rsidRPr="001830DF">
        <w:rPr>
          <w:rFonts w:ascii="Consolas" w:hAnsi="Consolas" w:cs="Consolas"/>
        </w:rPr>
        <w:t>startup_ccs.c</w:t>
      </w:r>
      <w:r w:rsidR="00571691">
        <w:t xml:space="preserve"> for editing.</w:t>
      </w:r>
    </w:p>
    <w:p w:rsidR="00571691" w:rsidRDefault="00571691" w:rsidP="00571691">
      <w:pPr>
        <w:pStyle w:val="Number"/>
        <w:numPr>
          <w:ilvl w:val="0"/>
          <w:numId w:val="16"/>
        </w:numPr>
      </w:pPr>
      <w:r>
        <w:t>It’s very easy to make an error in the next three steps. Cut and paste if you can.</w:t>
      </w:r>
      <w:r>
        <w:br/>
        <w:t>Find the two lines near the top of the file shown below:</w:t>
      </w:r>
    </w:p>
    <w:p w:rsidR="00571691" w:rsidRDefault="00571691" w:rsidP="00571691">
      <w:pPr>
        <w:pStyle w:val="Number"/>
        <w:ind w:left="720" w:firstLine="0"/>
      </w:pPr>
    </w:p>
    <w:p w:rsidR="00571691" w:rsidRDefault="00571691" w:rsidP="00571691">
      <w:pPr>
        <w:suppressAutoHyphens w:val="0"/>
        <w:autoSpaceDE w:val="0"/>
        <w:autoSpaceDN w:val="0"/>
        <w:adjustRightInd w:val="0"/>
        <w:spacing w:before="0" w:after="0"/>
        <w:ind w:left="720"/>
        <w:rPr>
          <w:rFonts w:ascii="Consolas" w:hAnsi="Consolas" w:cs="Consolas"/>
          <w:color w:val="000000"/>
          <w:sz w:val="20"/>
        </w:rPr>
      </w:pPr>
      <w:r w:rsidRPr="00571691">
        <w:rPr>
          <w:rFonts w:ascii="Consolas" w:hAnsi="Consolas" w:cs="Consolas"/>
          <w:b/>
          <w:bCs/>
          <w:color w:val="7F0055"/>
          <w:sz w:val="20"/>
        </w:rPr>
        <w:t>extern</w:t>
      </w:r>
      <w:r w:rsidRPr="00571691">
        <w:rPr>
          <w:rFonts w:ascii="Consolas" w:hAnsi="Consolas" w:cs="Consolas"/>
          <w:color w:val="000000"/>
          <w:sz w:val="20"/>
        </w:rPr>
        <w:t xml:space="preserve"> </w:t>
      </w:r>
      <w:r w:rsidRPr="00571691">
        <w:rPr>
          <w:rFonts w:ascii="Consolas" w:hAnsi="Consolas" w:cs="Consolas"/>
          <w:b/>
          <w:bCs/>
          <w:color w:val="7F0055"/>
          <w:sz w:val="20"/>
        </w:rPr>
        <w:t>void</w:t>
      </w:r>
      <w:r w:rsidRPr="00571691">
        <w:rPr>
          <w:rFonts w:ascii="Consolas" w:hAnsi="Consolas" w:cs="Consolas"/>
          <w:color w:val="000000"/>
          <w:sz w:val="20"/>
        </w:rPr>
        <w:t xml:space="preserve"> </w:t>
      </w:r>
      <w:r w:rsidRPr="00571691">
        <w:rPr>
          <w:rFonts w:ascii="Consolas" w:hAnsi="Consolas" w:cs="Consolas"/>
          <w:b/>
          <w:bCs/>
          <w:color w:val="000000"/>
          <w:sz w:val="20"/>
        </w:rPr>
        <w:t>uDMAErrorHandler</w:t>
      </w:r>
      <w:r w:rsidRPr="00571691">
        <w:rPr>
          <w:rFonts w:ascii="Consolas" w:hAnsi="Consolas" w:cs="Consolas"/>
          <w:color w:val="000000"/>
          <w:sz w:val="20"/>
        </w:rPr>
        <w:t>(</w:t>
      </w:r>
      <w:r w:rsidRPr="00571691">
        <w:rPr>
          <w:rFonts w:ascii="Consolas" w:hAnsi="Consolas" w:cs="Consolas"/>
          <w:b/>
          <w:bCs/>
          <w:color w:val="7F0055"/>
          <w:sz w:val="20"/>
        </w:rPr>
        <w:t>void</w:t>
      </w:r>
      <w:r w:rsidRPr="00571691">
        <w:rPr>
          <w:rFonts w:ascii="Consolas" w:hAnsi="Consolas" w:cs="Consolas"/>
          <w:color w:val="000000"/>
          <w:sz w:val="20"/>
        </w:rPr>
        <w:t>);</w:t>
      </w:r>
    </w:p>
    <w:p w:rsidR="00571691" w:rsidRDefault="00571691" w:rsidP="00571691">
      <w:pPr>
        <w:suppressAutoHyphens w:val="0"/>
        <w:autoSpaceDE w:val="0"/>
        <w:autoSpaceDN w:val="0"/>
        <w:adjustRightInd w:val="0"/>
        <w:spacing w:before="0" w:after="0"/>
        <w:ind w:left="720"/>
        <w:rPr>
          <w:rFonts w:ascii="Consolas" w:hAnsi="Consolas" w:cs="Consolas"/>
          <w:color w:val="000000"/>
          <w:sz w:val="20"/>
        </w:rPr>
      </w:pPr>
      <w:r>
        <w:rPr>
          <w:rFonts w:ascii="Consolas" w:hAnsi="Consolas" w:cs="Consolas"/>
          <w:b/>
          <w:bCs/>
          <w:color w:val="7F0055"/>
          <w:sz w:val="20"/>
        </w:rPr>
        <w:t>extern</w:t>
      </w:r>
      <w:r>
        <w:rPr>
          <w:rFonts w:ascii="Consolas" w:hAnsi="Consolas" w:cs="Consolas"/>
          <w:color w:val="000000"/>
          <w:sz w:val="20"/>
        </w:rPr>
        <w:t xml:space="preserve"> </w:t>
      </w:r>
      <w:r>
        <w:rPr>
          <w:rFonts w:ascii="Consolas" w:hAnsi="Consolas" w:cs="Consolas"/>
          <w:b/>
          <w:bCs/>
          <w:color w:val="7F0055"/>
          <w:sz w:val="20"/>
        </w:rPr>
        <w:t>void</w:t>
      </w:r>
      <w:r>
        <w:rPr>
          <w:rFonts w:ascii="Consolas" w:hAnsi="Consolas" w:cs="Consolas"/>
          <w:color w:val="000000"/>
          <w:sz w:val="20"/>
        </w:rPr>
        <w:t xml:space="preserve"> </w:t>
      </w:r>
      <w:r>
        <w:rPr>
          <w:rFonts w:ascii="Consolas" w:hAnsi="Consolas" w:cs="Consolas"/>
          <w:b/>
          <w:bCs/>
          <w:color w:val="000000"/>
          <w:sz w:val="20"/>
        </w:rPr>
        <w:t>uDMAIntHandler</w:t>
      </w:r>
      <w:r>
        <w:rPr>
          <w:rFonts w:ascii="Consolas" w:hAnsi="Consolas" w:cs="Consolas"/>
          <w:color w:val="000000"/>
          <w:sz w:val="20"/>
        </w:rPr>
        <w:t>(</w:t>
      </w:r>
      <w:r>
        <w:rPr>
          <w:rFonts w:ascii="Consolas" w:hAnsi="Consolas" w:cs="Consolas"/>
          <w:b/>
          <w:bCs/>
          <w:color w:val="7F0055"/>
          <w:sz w:val="20"/>
        </w:rPr>
        <w:t>void</w:t>
      </w:r>
      <w:r>
        <w:rPr>
          <w:rFonts w:ascii="Consolas" w:hAnsi="Consolas" w:cs="Consolas"/>
          <w:color w:val="000000"/>
          <w:sz w:val="20"/>
        </w:rPr>
        <w:t>);</w:t>
      </w:r>
    </w:p>
    <w:p w:rsidR="00571691" w:rsidRDefault="00571691" w:rsidP="00571691">
      <w:pPr>
        <w:suppressAutoHyphens w:val="0"/>
        <w:autoSpaceDE w:val="0"/>
        <w:autoSpaceDN w:val="0"/>
        <w:adjustRightInd w:val="0"/>
        <w:spacing w:before="0" w:after="0"/>
        <w:ind w:left="720"/>
        <w:rPr>
          <w:rFonts w:ascii="Consolas" w:hAnsi="Consolas" w:cs="Consolas"/>
          <w:color w:val="000000"/>
          <w:sz w:val="20"/>
        </w:rPr>
      </w:pPr>
    </w:p>
    <w:p w:rsidR="00571691" w:rsidRPr="00571691" w:rsidRDefault="00571691" w:rsidP="00571691">
      <w:pPr>
        <w:suppressAutoHyphens w:val="0"/>
        <w:autoSpaceDE w:val="0"/>
        <w:autoSpaceDN w:val="0"/>
        <w:adjustRightInd w:val="0"/>
        <w:spacing w:before="0" w:after="0"/>
        <w:ind w:left="720"/>
        <w:rPr>
          <w:color w:val="000000"/>
          <w:sz w:val="20"/>
        </w:rPr>
      </w:pPr>
      <w:r w:rsidRPr="00571691">
        <w:rPr>
          <w:color w:val="000000"/>
          <w:sz w:val="20"/>
        </w:rPr>
        <w:t>and change them to read:</w:t>
      </w:r>
    </w:p>
    <w:p w:rsidR="00571691" w:rsidRDefault="00571691" w:rsidP="00571691">
      <w:pPr>
        <w:suppressAutoHyphens w:val="0"/>
        <w:autoSpaceDE w:val="0"/>
        <w:autoSpaceDN w:val="0"/>
        <w:adjustRightInd w:val="0"/>
        <w:spacing w:before="0" w:after="0"/>
        <w:ind w:left="720"/>
        <w:rPr>
          <w:rFonts w:ascii="Consolas" w:hAnsi="Consolas" w:cs="Consolas"/>
          <w:color w:val="000000"/>
          <w:sz w:val="20"/>
        </w:rPr>
      </w:pPr>
    </w:p>
    <w:p w:rsidR="00571691" w:rsidRDefault="00571691" w:rsidP="00571691">
      <w:pPr>
        <w:suppressAutoHyphens w:val="0"/>
        <w:autoSpaceDE w:val="0"/>
        <w:autoSpaceDN w:val="0"/>
        <w:adjustRightInd w:val="0"/>
        <w:spacing w:before="0" w:after="0"/>
        <w:ind w:firstLine="720"/>
        <w:rPr>
          <w:rFonts w:ascii="Consolas" w:hAnsi="Consolas" w:cs="Consolas"/>
          <w:sz w:val="20"/>
        </w:rPr>
      </w:pPr>
      <w:r>
        <w:rPr>
          <w:rFonts w:ascii="Consolas" w:hAnsi="Consolas" w:cs="Consolas"/>
          <w:b/>
          <w:bCs/>
          <w:color w:val="7F0055"/>
          <w:sz w:val="20"/>
        </w:rPr>
        <w:t>extern</w:t>
      </w:r>
      <w:r>
        <w:rPr>
          <w:rFonts w:ascii="Consolas" w:hAnsi="Consolas" w:cs="Consolas"/>
          <w:color w:val="000000"/>
          <w:sz w:val="20"/>
        </w:rPr>
        <w:t xml:space="preserve"> </w:t>
      </w:r>
      <w:r>
        <w:rPr>
          <w:rFonts w:ascii="Consolas" w:hAnsi="Consolas" w:cs="Consolas"/>
          <w:b/>
          <w:bCs/>
          <w:color w:val="7F0055"/>
          <w:sz w:val="20"/>
        </w:rPr>
        <w:t>void</w:t>
      </w:r>
      <w:r>
        <w:rPr>
          <w:rFonts w:ascii="Consolas" w:hAnsi="Consolas" w:cs="Consolas"/>
          <w:color w:val="000000"/>
          <w:sz w:val="20"/>
        </w:rPr>
        <w:t xml:space="preserve"> </w:t>
      </w:r>
      <w:r>
        <w:rPr>
          <w:rFonts w:ascii="Consolas" w:hAnsi="Consolas" w:cs="Consolas"/>
          <w:b/>
          <w:bCs/>
          <w:color w:val="000000"/>
          <w:sz w:val="20"/>
        </w:rPr>
        <w:t>uDMAErrorHandler</w:t>
      </w:r>
      <w:r>
        <w:rPr>
          <w:rFonts w:ascii="Consolas" w:hAnsi="Consolas" w:cs="Consolas"/>
          <w:color w:val="000000"/>
          <w:sz w:val="20"/>
        </w:rPr>
        <w:t>(</w:t>
      </w:r>
      <w:r>
        <w:rPr>
          <w:rFonts w:ascii="Consolas" w:hAnsi="Consolas" w:cs="Consolas"/>
          <w:b/>
          <w:bCs/>
          <w:color w:val="7F0055"/>
          <w:sz w:val="20"/>
        </w:rPr>
        <w:t>void</w:t>
      </w:r>
      <w:r>
        <w:rPr>
          <w:rFonts w:ascii="Consolas" w:hAnsi="Consolas" w:cs="Consolas"/>
          <w:color w:val="000000"/>
          <w:sz w:val="20"/>
        </w:rPr>
        <w:t>);</w:t>
      </w:r>
    </w:p>
    <w:p w:rsidR="0086148A" w:rsidRDefault="00571691" w:rsidP="00571691">
      <w:pPr>
        <w:suppressAutoHyphens w:val="0"/>
        <w:autoSpaceDE w:val="0"/>
        <w:autoSpaceDN w:val="0"/>
        <w:adjustRightInd w:val="0"/>
        <w:spacing w:before="0" w:after="0"/>
        <w:ind w:left="720"/>
      </w:pPr>
      <w:r>
        <w:rPr>
          <w:rFonts w:ascii="Consolas" w:hAnsi="Consolas" w:cs="Consolas"/>
          <w:b/>
          <w:bCs/>
          <w:color w:val="7F0055"/>
          <w:sz w:val="20"/>
        </w:rPr>
        <w:t>extern</w:t>
      </w:r>
      <w:r>
        <w:rPr>
          <w:rFonts w:ascii="Consolas" w:hAnsi="Consolas" w:cs="Consolas"/>
          <w:color w:val="000000"/>
          <w:sz w:val="20"/>
        </w:rPr>
        <w:t xml:space="preserve"> </w:t>
      </w:r>
      <w:r>
        <w:rPr>
          <w:rFonts w:ascii="Consolas" w:hAnsi="Consolas" w:cs="Consolas"/>
          <w:b/>
          <w:bCs/>
          <w:color w:val="7F0055"/>
          <w:sz w:val="20"/>
        </w:rPr>
        <w:t>void</w:t>
      </w:r>
      <w:r>
        <w:rPr>
          <w:rFonts w:ascii="Consolas" w:hAnsi="Consolas" w:cs="Consolas"/>
          <w:color w:val="000000"/>
          <w:sz w:val="20"/>
        </w:rPr>
        <w:t xml:space="preserve"> </w:t>
      </w:r>
      <w:r>
        <w:rPr>
          <w:rFonts w:ascii="Consolas" w:hAnsi="Consolas" w:cs="Consolas"/>
          <w:b/>
          <w:bCs/>
          <w:color w:val="000000"/>
          <w:sz w:val="20"/>
        </w:rPr>
        <w:t>UART1IntHandler</w:t>
      </w:r>
      <w:r>
        <w:rPr>
          <w:rFonts w:ascii="Consolas" w:hAnsi="Consolas" w:cs="Consolas"/>
          <w:color w:val="000000"/>
          <w:sz w:val="20"/>
        </w:rPr>
        <w:t>(</w:t>
      </w:r>
      <w:r>
        <w:rPr>
          <w:rFonts w:ascii="Consolas" w:hAnsi="Consolas" w:cs="Consolas"/>
          <w:b/>
          <w:bCs/>
          <w:color w:val="7F0055"/>
          <w:sz w:val="20"/>
        </w:rPr>
        <w:t>void</w:t>
      </w:r>
      <w:r>
        <w:rPr>
          <w:rFonts w:ascii="Consolas" w:hAnsi="Consolas" w:cs="Consolas"/>
          <w:color w:val="000000"/>
          <w:sz w:val="20"/>
        </w:rPr>
        <w:t>);</w:t>
      </w:r>
      <w:r w:rsidR="001830DF">
        <w:rPr>
          <w:rFonts w:ascii="Consolas" w:hAnsi="Consolas" w:cs="Consolas"/>
          <w:color w:val="000000"/>
          <w:sz w:val="20"/>
        </w:rPr>
        <w:br/>
      </w:r>
    </w:p>
    <w:p w:rsidR="0086148A" w:rsidRDefault="00571691" w:rsidP="00903471">
      <w:pPr>
        <w:pStyle w:val="Number"/>
        <w:numPr>
          <w:ilvl w:val="0"/>
          <w:numId w:val="16"/>
        </w:numPr>
      </w:pPr>
      <w:r>
        <w:t xml:space="preserve">Around line 131, find the </w:t>
      </w:r>
      <w:r w:rsidRPr="00571691">
        <w:rPr>
          <w:rFonts w:ascii="Consolas" w:hAnsi="Consolas" w:cs="Consolas"/>
        </w:rPr>
        <w:t>uDMAIntHandler</w:t>
      </w:r>
      <w:r>
        <w:t xml:space="preserve"> entry for the uDMA Software Transfer vector and change it to </w:t>
      </w:r>
      <w:r w:rsidRPr="00571691">
        <w:rPr>
          <w:rFonts w:ascii="Consolas" w:hAnsi="Consolas" w:cs="Consolas"/>
        </w:rPr>
        <w:t>IntDefaultHandler</w:t>
      </w:r>
      <w:r>
        <w:t>.</w:t>
      </w:r>
    </w:p>
    <w:p w:rsidR="00571691" w:rsidRDefault="00571691" w:rsidP="00903471">
      <w:pPr>
        <w:pStyle w:val="Number"/>
        <w:numPr>
          <w:ilvl w:val="0"/>
          <w:numId w:val="16"/>
        </w:numPr>
      </w:pPr>
      <w:r>
        <w:t xml:space="preserve">Around line 91, find the </w:t>
      </w:r>
      <w:r w:rsidRPr="00571691">
        <w:rPr>
          <w:rFonts w:ascii="Consolas" w:hAnsi="Consolas" w:cs="Consolas"/>
        </w:rPr>
        <w:t>IntDefaultHandler</w:t>
      </w:r>
      <w:r>
        <w:t xml:space="preserve"> entry for the UART1 Rx and Tx vector and change it to </w:t>
      </w:r>
      <w:r w:rsidRPr="00571691">
        <w:rPr>
          <w:rFonts w:ascii="Consolas" w:hAnsi="Consolas" w:cs="Consolas"/>
        </w:rPr>
        <w:t>UART1IntHandler</w:t>
      </w:r>
      <w:r>
        <w:t>.</w:t>
      </w:r>
      <w:r w:rsidR="001830DF">
        <w:t xml:space="preserve"> Save your work and close </w:t>
      </w:r>
      <w:r w:rsidR="001830DF" w:rsidRPr="001830DF">
        <w:rPr>
          <w:rFonts w:ascii="Consolas" w:hAnsi="Consolas" w:cs="Consolas"/>
        </w:rPr>
        <w:t>startup_ccs.c</w:t>
      </w:r>
      <w:r w:rsidR="001830DF">
        <w:t>.</w:t>
      </w:r>
      <w:r w:rsidR="00882B55">
        <w:t xml:space="preserve"> Follow these last four steps in reverse if you want to go back to the memory to memory transfer example.</w:t>
      </w:r>
    </w:p>
    <w:p w:rsidR="00571691" w:rsidRDefault="001830DF" w:rsidP="001830DF">
      <w:pPr>
        <w:pStyle w:val="Heading4"/>
      </w:pPr>
      <w:r>
        <w:t>Browse the Code</w:t>
      </w:r>
    </w:p>
    <w:p w:rsidR="00571691" w:rsidRDefault="00CF4FF1" w:rsidP="00571691">
      <w:pPr>
        <w:pStyle w:val="Number"/>
        <w:numPr>
          <w:ilvl w:val="0"/>
          <w:numId w:val="16"/>
        </w:numPr>
      </w:pPr>
      <w:r>
        <w:t xml:space="preserve">Starting at the top, notice the additional </w:t>
      </w:r>
      <w:r w:rsidR="00784F6E">
        <w:t>includes to handle the UART. Just below them are the definitions for the</w:t>
      </w:r>
      <w:r w:rsidR="000A16C8">
        <w:t xml:space="preserve"> single</w:t>
      </w:r>
      <w:r w:rsidR="00784F6E">
        <w:t xml:space="preserve"> Tx and </w:t>
      </w:r>
      <w:r w:rsidR="000A16C8">
        <w:t xml:space="preserve">two Rx Ping and </w:t>
      </w:r>
      <w:r w:rsidR="00784F6E">
        <w:t>Pong buffers</w:t>
      </w:r>
      <w:r w:rsidR="000A16C8">
        <w:t>. Then you’ll find the uDMA error count and transfer count variables.</w:t>
      </w:r>
    </w:p>
    <w:p w:rsidR="00571691" w:rsidRDefault="000A16C8" w:rsidP="00571691">
      <w:pPr>
        <w:pStyle w:val="Number"/>
        <w:numPr>
          <w:ilvl w:val="0"/>
          <w:numId w:val="16"/>
        </w:numPr>
      </w:pPr>
      <w:r>
        <w:t>Next is the allocation for the uDMA control table. This table is read by the uDMA peripheral hardware and must be aligned on a 1024-byte boundary.</w:t>
      </w:r>
    </w:p>
    <w:p w:rsidR="00571691" w:rsidRDefault="000A16C8" w:rsidP="00571691">
      <w:pPr>
        <w:pStyle w:val="Number"/>
        <w:numPr>
          <w:ilvl w:val="0"/>
          <w:numId w:val="16"/>
        </w:numPr>
      </w:pPr>
      <w:r>
        <w:t>Below the table allocation is the familiar library error routine and the same uDMA error handler from the first part of this lab.</w:t>
      </w:r>
    </w:p>
    <w:p w:rsidR="000A16C8" w:rsidRDefault="000A16C8">
      <w:pPr>
        <w:suppressAutoHyphens w:val="0"/>
        <w:spacing w:before="0" w:after="0"/>
      </w:pPr>
      <w:r>
        <w:br w:type="page"/>
      </w:r>
    </w:p>
    <w:p w:rsidR="00571691" w:rsidRDefault="000A16C8" w:rsidP="00571691">
      <w:pPr>
        <w:pStyle w:val="Number"/>
        <w:numPr>
          <w:ilvl w:val="0"/>
          <w:numId w:val="16"/>
        </w:numPr>
      </w:pPr>
      <w:r>
        <w:t>The heart of this code is the UART interrupt handler. This ISR is run when the receive ping</w:t>
      </w:r>
      <w:r w:rsidR="004079FC">
        <w:t xml:space="preserve"> (primary)</w:t>
      </w:r>
      <w:r>
        <w:t xml:space="preserve"> or pong</w:t>
      </w:r>
      <w:r w:rsidR="004079FC">
        <w:t xml:space="preserve"> (alternate)</w:t>
      </w:r>
      <w:r>
        <w:t xml:space="preserve"> buffer is full or when the transmit buffer is empty. Note the </w:t>
      </w:r>
      <w:r w:rsidRPr="000A16C8">
        <w:rPr>
          <w:rFonts w:ascii="Consolas" w:hAnsi="Consolas" w:cs="Consolas"/>
        </w:rPr>
        <w:t>ulMode =</w:t>
      </w:r>
      <w:r>
        <w:t xml:space="preserve"> lines that determine which event triggered the interrupt.</w:t>
      </w:r>
    </w:p>
    <w:p w:rsidR="004079FC" w:rsidRDefault="004079FC" w:rsidP="004079FC">
      <w:pPr>
        <w:pStyle w:val="Number"/>
        <w:ind w:left="720" w:firstLine="0"/>
      </w:pPr>
      <w:r>
        <w:t xml:space="preserve">In the receive buffers the mode is verified to be stopped and the proper transfer count is incremented. You’ll see in the initialization that both the primary and alternate parameters are already set up. When the Ping side of the transfer causes an interrupt, the uDMA is already processing the Pong side, so the </w:t>
      </w:r>
      <w:r w:rsidRPr="004079FC">
        <w:rPr>
          <w:rFonts w:ascii="Consolas" w:hAnsi="Consolas" w:cs="Consolas"/>
        </w:rPr>
        <w:t>TransferSet</w:t>
      </w:r>
      <w:r>
        <w:t xml:space="preserve"> API resets the parameters for the flowing Ping transfer. Note that the source is the UART data register.</w:t>
      </w:r>
    </w:p>
    <w:p w:rsidR="004079FC" w:rsidRDefault="004079FC" w:rsidP="004079FC">
      <w:pPr>
        <w:pStyle w:val="Number"/>
        <w:ind w:left="720" w:firstLine="0"/>
      </w:pPr>
      <w:r>
        <w:t xml:space="preserve">The transmit transfer is </w:t>
      </w:r>
      <w:r w:rsidR="00585E93">
        <w:t xml:space="preserve">a </w:t>
      </w:r>
      <w:r>
        <w:t>basic</w:t>
      </w:r>
      <w:r w:rsidR="00585E93">
        <w:t xml:space="preserve"> transfer and needs to be re-enabled each time it completes. Note that the destination is the same UART data register.</w:t>
      </w:r>
    </w:p>
    <w:p w:rsidR="00571691" w:rsidRDefault="00571691" w:rsidP="004079FC">
      <w:pPr>
        <w:pStyle w:val="Number"/>
        <w:ind w:left="720" w:firstLine="0"/>
      </w:pP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b/>
          <w:bCs/>
          <w:color w:val="7F0055"/>
          <w:sz w:val="18"/>
          <w:szCs w:val="18"/>
        </w:rPr>
        <w:t>void</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b/>
          <w:bCs/>
          <w:color w:val="000000"/>
          <w:sz w:val="18"/>
          <w:szCs w:val="18"/>
        </w:rPr>
        <w:t>UART1IntHandler</w:t>
      </w:r>
      <w:r w:rsidRPr="004079FC">
        <w:rPr>
          <w:rFonts w:ascii="Consolas" w:hAnsi="Consolas" w:cs="Consolas"/>
          <w:color w:val="000000"/>
          <w:sz w:val="18"/>
          <w:szCs w:val="18"/>
        </w:rPr>
        <w:t>(</w:t>
      </w:r>
      <w:r w:rsidRPr="004079FC">
        <w:rPr>
          <w:rFonts w:ascii="Consolas" w:hAnsi="Consolas" w:cs="Consolas"/>
          <w:b/>
          <w:bCs/>
          <w:color w:val="7F0055"/>
          <w:sz w:val="18"/>
          <w:szCs w:val="18"/>
        </w:rPr>
        <w:t>void</w:t>
      </w:r>
      <w:r w:rsidRPr="004079FC">
        <w:rPr>
          <w:rFonts w:ascii="Consolas" w:hAnsi="Consolas" w:cs="Consolas"/>
          <w:color w:val="000000"/>
          <w:sz w:val="18"/>
          <w:szCs w:val="18"/>
        </w:rPr>
        <w:t>)</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w:t>
      </w:r>
      <w:r w:rsidRPr="004079FC">
        <w:rPr>
          <w:rFonts w:ascii="Consolas" w:hAnsi="Consolas" w:cs="Consolas"/>
          <w:b/>
          <w:bCs/>
          <w:color w:val="7F0055"/>
          <w:sz w:val="18"/>
          <w:szCs w:val="18"/>
        </w:rPr>
        <w:t>unsigned</w:t>
      </w:r>
      <w:r w:rsidRPr="004079FC">
        <w:rPr>
          <w:rFonts w:ascii="Consolas" w:hAnsi="Consolas" w:cs="Consolas"/>
          <w:color w:val="000000"/>
          <w:sz w:val="18"/>
          <w:szCs w:val="18"/>
        </w:rPr>
        <w:t xml:space="preserve"> </w:t>
      </w:r>
      <w:r w:rsidRPr="004079FC">
        <w:rPr>
          <w:rFonts w:ascii="Consolas" w:hAnsi="Consolas" w:cs="Consolas"/>
          <w:b/>
          <w:bCs/>
          <w:color w:val="7F0055"/>
          <w:sz w:val="18"/>
          <w:szCs w:val="18"/>
        </w:rPr>
        <w:t>long</w:t>
      </w:r>
      <w:r w:rsidRPr="004079FC">
        <w:rPr>
          <w:rFonts w:ascii="Consolas" w:hAnsi="Consolas" w:cs="Consolas"/>
          <w:color w:val="000000"/>
          <w:sz w:val="18"/>
          <w:szCs w:val="18"/>
        </w:rPr>
        <w:t xml:space="preserve"> ulStatus;</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w:t>
      </w:r>
      <w:r w:rsidRPr="004079FC">
        <w:rPr>
          <w:rFonts w:ascii="Consolas" w:hAnsi="Consolas" w:cs="Consolas"/>
          <w:b/>
          <w:bCs/>
          <w:color w:val="7F0055"/>
          <w:sz w:val="18"/>
          <w:szCs w:val="18"/>
        </w:rPr>
        <w:t>unsigned</w:t>
      </w:r>
      <w:r w:rsidRPr="004079FC">
        <w:rPr>
          <w:rFonts w:ascii="Consolas" w:hAnsi="Consolas" w:cs="Consolas"/>
          <w:color w:val="000000"/>
          <w:sz w:val="18"/>
          <w:szCs w:val="18"/>
        </w:rPr>
        <w:t xml:space="preserve"> </w:t>
      </w:r>
      <w:r w:rsidRPr="004079FC">
        <w:rPr>
          <w:rFonts w:ascii="Consolas" w:hAnsi="Consolas" w:cs="Consolas"/>
          <w:b/>
          <w:bCs/>
          <w:color w:val="7F0055"/>
          <w:sz w:val="18"/>
          <w:szCs w:val="18"/>
        </w:rPr>
        <w:t>long</w:t>
      </w:r>
      <w:r w:rsidRPr="004079FC">
        <w:rPr>
          <w:rFonts w:ascii="Consolas" w:hAnsi="Consolas" w:cs="Consolas"/>
          <w:color w:val="000000"/>
          <w:sz w:val="18"/>
          <w:szCs w:val="18"/>
        </w:rPr>
        <w:t xml:space="preserve"> ulMode;</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ulStatus = ROM_UARTIntStatus(UART1_BASE, 1);</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ROM_UARTIntClear(UART1_BASE, ulStatus);</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ulMode = ROM_uDMAChannelModeGet(UDMA_CHANNEL_UART1RX | UDMA_PRI_SELECT);</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w:t>
      </w:r>
      <w:r w:rsidRPr="004079FC">
        <w:rPr>
          <w:rFonts w:ascii="Consolas" w:hAnsi="Consolas" w:cs="Consolas"/>
          <w:b/>
          <w:bCs/>
          <w:color w:val="7F0055"/>
          <w:sz w:val="18"/>
          <w:szCs w:val="18"/>
        </w:rPr>
        <w:t>if</w:t>
      </w:r>
      <w:r w:rsidRPr="004079FC">
        <w:rPr>
          <w:rFonts w:ascii="Consolas" w:hAnsi="Consolas" w:cs="Consolas"/>
          <w:color w:val="000000"/>
          <w:sz w:val="18"/>
          <w:szCs w:val="18"/>
        </w:rPr>
        <w:t>(ulMode == UDMA_MODE_STOP)</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g_ulRxPingCount++;</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ROM_uDMAChannelTransferSet(UDMA_CHANNEL_UART1RX | UDMA_PRI_SELECT,</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UDMA_MODE_PINGPONG,</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w:t>
      </w:r>
      <w:r w:rsidRPr="004079FC">
        <w:rPr>
          <w:rFonts w:ascii="Consolas" w:hAnsi="Consolas" w:cs="Consolas"/>
          <w:b/>
          <w:bCs/>
          <w:color w:val="7F0055"/>
          <w:sz w:val="18"/>
          <w:szCs w:val="18"/>
        </w:rPr>
        <w:t>void</w:t>
      </w:r>
      <w:r w:rsidRPr="004079FC">
        <w:rPr>
          <w:rFonts w:ascii="Consolas" w:hAnsi="Consolas" w:cs="Consolas"/>
          <w:color w:val="000000"/>
          <w:sz w:val="18"/>
          <w:szCs w:val="18"/>
        </w:rPr>
        <w:t xml:space="preserve"> *)(UART1_BASE + UART_O_DR),</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g_ucRxPing, </w:t>
      </w:r>
      <w:r w:rsidRPr="004079FC">
        <w:rPr>
          <w:rFonts w:ascii="Consolas" w:hAnsi="Consolas" w:cs="Consolas"/>
          <w:b/>
          <w:bCs/>
          <w:color w:val="7F0055"/>
          <w:sz w:val="18"/>
          <w:szCs w:val="18"/>
        </w:rPr>
        <w:t>sizeof</w:t>
      </w:r>
      <w:r w:rsidRPr="004079FC">
        <w:rPr>
          <w:rFonts w:ascii="Consolas" w:hAnsi="Consolas" w:cs="Consolas"/>
          <w:color w:val="000000"/>
          <w:sz w:val="18"/>
          <w:szCs w:val="18"/>
        </w:rPr>
        <w:t>(g_ucRxPing));</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ulMode = ROM_uDMAChannelModeGet(UDMA_CHANNEL_UART1RX | UDMA_ALT_SELECT);</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w:t>
      </w:r>
      <w:r w:rsidRPr="004079FC">
        <w:rPr>
          <w:rFonts w:ascii="Consolas" w:hAnsi="Consolas" w:cs="Consolas"/>
          <w:b/>
          <w:bCs/>
          <w:color w:val="7F0055"/>
          <w:sz w:val="18"/>
          <w:szCs w:val="18"/>
        </w:rPr>
        <w:t>if</w:t>
      </w:r>
      <w:r w:rsidRPr="004079FC">
        <w:rPr>
          <w:rFonts w:ascii="Consolas" w:hAnsi="Consolas" w:cs="Consolas"/>
          <w:color w:val="000000"/>
          <w:sz w:val="18"/>
          <w:szCs w:val="18"/>
        </w:rPr>
        <w:t>(ulMode == UDMA_MODE_STOP)</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g_ulRxPongCount++;</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ROM_uDMAChannelTransferSet(UDMA_CHANNEL_UART1RX | UDMA_ALT_SELECT,</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UDMA_MODE_PINGPONG,</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w:t>
      </w:r>
      <w:r w:rsidRPr="004079FC">
        <w:rPr>
          <w:rFonts w:ascii="Consolas" w:hAnsi="Consolas" w:cs="Consolas"/>
          <w:b/>
          <w:bCs/>
          <w:color w:val="7F0055"/>
          <w:sz w:val="18"/>
          <w:szCs w:val="18"/>
        </w:rPr>
        <w:t>void</w:t>
      </w:r>
      <w:r w:rsidRPr="004079FC">
        <w:rPr>
          <w:rFonts w:ascii="Consolas" w:hAnsi="Consolas" w:cs="Consolas"/>
          <w:color w:val="000000"/>
          <w:sz w:val="18"/>
          <w:szCs w:val="18"/>
        </w:rPr>
        <w:t xml:space="preserve"> *)(UART1_BASE + UART_O_DR),</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g_ucRxPong, </w:t>
      </w:r>
      <w:r w:rsidRPr="004079FC">
        <w:rPr>
          <w:rFonts w:ascii="Consolas" w:hAnsi="Consolas" w:cs="Consolas"/>
          <w:b/>
          <w:bCs/>
          <w:color w:val="7F0055"/>
          <w:sz w:val="18"/>
          <w:szCs w:val="18"/>
        </w:rPr>
        <w:t>sizeof</w:t>
      </w:r>
      <w:r w:rsidRPr="004079FC">
        <w:rPr>
          <w:rFonts w:ascii="Consolas" w:hAnsi="Consolas" w:cs="Consolas"/>
          <w:color w:val="000000"/>
          <w:sz w:val="18"/>
          <w:szCs w:val="18"/>
        </w:rPr>
        <w:t>(g_ucRxPong));</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w:t>
      </w:r>
      <w:r w:rsidRPr="004079FC">
        <w:rPr>
          <w:rFonts w:ascii="Consolas" w:hAnsi="Consolas" w:cs="Consolas"/>
          <w:b/>
          <w:bCs/>
          <w:color w:val="7F0055"/>
          <w:sz w:val="18"/>
          <w:szCs w:val="18"/>
        </w:rPr>
        <w:t>if</w:t>
      </w:r>
      <w:r w:rsidRPr="004079FC">
        <w:rPr>
          <w:rFonts w:ascii="Consolas" w:hAnsi="Consolas" w:cs="Consolas"/>
          <w:color w:val="000000"/>
          <w:sz w:val="18"/>
          <w:szCs w:val="18"/>
        </w:rPr>
        <w:t>(!ROM_uDMAChannelIsEnabled(UDMA_CHANNEL_UART1TX))</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ROM_uDMAChannelTransferSet(UDMA_CHANNEL_UART1TX | UDMA_PRI_SELECT,</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UDMA_MODE_BASIC, g_ucTxBuf,</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w:t>
      </w:r>
      <w:r w:rsidRPr="004079FC">
        <w:rPr>
          <w:rFonts w:ascii="Consolas" w:hAnsi="Consolas" w:cs="Consolas"/>
          <w:b/>
          <w:bCs/>
          <w:color w:val="7F0055"/>
          <w:sz w:val="18"/>
          <w:szCs w:val="18"/>
        </w:rPr>
        <w:t>void</w:t>
      </w:r>
      <w:r w:rsidRPr="004079FC">
        <w:rPr>
          <w:rFonts w:ascii="Consolas" w:hAnsi="Consolas" w:cs="Consolas"/>
          <w:color w:val="000000"/>
          <w:sz w:val="18"/>
          <w:szCs w:val="18"/>
        </w:rPr>
        <w:t xml:space="preserve"> *)(UART1_BASE + UART_O_DR),</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w:t>
      </w:r>
      <w:r w:rsidRPr="004079FC">
        <w:rPr>
          <w:rFonts w:ascii="Consolas" w:hAnsi="Consolas" w:cs="Consolas"/>
          <w:b/>
          <w:bCs/>
          <w:color w:val="7F0055"/>
          <w:sz w:val="18"/>
          <w:szCs w:val="18"/>
        </w:rPr>
        <w:t>sizeof</w:t>
      </w:r>
      <w:r w:rsidRPr="004079FC">
        <w:rPr>
          <w:rFonts w:ascii="Consolas" w:hAnsi="Consolas" w:cs="Consolas"/>
          <w:color w:val="000000"/>
          <w:sz w:val="18"/>
          <w:szCs w:val="18"/>
        </w:rPr>
        <w:t>(g_ucTxBuf));</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ROM_uDMAChannelEnable(UDMA_CHANNEL_UART1TX);</w:t>
      </w:r>
    </w:p>
    <w:p w:rsidR="004079FC" w:rsidRPr="004079FC" w:rsidRDefault="004079FC" w:rsidP="004079FC">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rPr>
          <w:rFonts w:ascii="Consolas" w:hAnsi="Consolas" w:cs="Consolas"/>
          <w:sz w:val="18"/>
          <w:szCs w:val="18"/>
        </w:rPr>
      </w:pPr>
      <w:r w:rsidRPr="004079FC">
        <w:rPr>
          <w:rFonts w:ascii="Consolas" w:hAnsi="Consolas" w:cs="Consolas"/>
          <w:color w:val="000000"/>
          <w:sz w:val="18"/>
          <w:szCs w:val="18"/>
        </w:rPr>
        <w:t xml:space="preserve">    }</w:t>
      </w:r>
    </w:p>
    <w:p w:rsidR="004079FC" w:rsidRPr="004079FC" w:rsidRDefault="004079FC" w:rsidP="004079FC">
      <w:pPr>
        <w:pStyle w:val="Number"/>
        <w:pBdr>
          <w:top w:val="single" w:sz="4" w:space="1" w:color="auto"/>
          <w:left w:val="single" w:sz="4" w:space="4" w:color="auto"/>
          <w:bottom w:val="single" w:sz="4" w:space="1" w:color="auto"/>
          <w:right w:val="single" w:sz="4" w:space="4" w:color="auto"/>
        </w:pBdr>
        <w:rPr>
          <w:sz w:val="18"/>
          <w:szCs w:val="18"/>
        </w:rPr>
      </w:pPr>
      <w:r w:rsidRPr="004079FC">
        <w:rPr>
          <w:rFonts w:ascii="Consolas" w:hAnsi="Consolas" w:cs="Consolas"/>
          <w:color w:val="000000"/>
          <w:sz w:val="18"/>
          <w:szCs w:val="18"/>
        </w:rPr>
        <w:t>}</w:t>
      </w:r>
    </w:p>
    <w:p w:rsidR="004079FC" w:rsidRDefault="00C23902" w:rsidP="00571691">
      <w:pPr>
        <w:pStyle w:val="Number"/>
        <w:numPr>
          <w:ilvl w:val="0"/>
          <w:numId w:val="16"/>
        </w:numPr>
      </w:pPr>
      <w:r>
        <w:t>The µ</w:t>
      </w:r>
      <w:r w:rsidR="00585E93">
        <w:t>DMA and UART must be initialized</w:t>
      </w:r>
      <w:r w:rsidR="00AC3557">
        <w:t xml:space="preserve"> and the next function, </w:t>
      </w:r>
      <w:r w:rsidR="00AC3557" w:rsidRPr="00AC3557">
        <w:rPr>
          <w:rFonts w:ascii="Consolas" w:hAnsi="Consolas" w:cs="Consolas"/>
        </w:rPr>
        <w:t>InitUART1Transfer()</w:t>
      </w:r>
      <w:r w:rsidR="00AC3557">
        <w:t xml:space="preserve"> does that.</w:t>
      </w:r>
    </w:p>
    <w:p w:rsidR="002A6813" w:rsidRDefault="00750548" w:rsidP="002A6813">
      <w:pPr>
        <w:pStyle w:val="Number"/>
        <w:ind w:left="720" w:firstLine="0"/>
      </w:pPr>
      <w:r>
        <w:t xml:space="preserve">The </w:t>
      </w:r>
      <w:r w:rsidRPr="00750548">
        <w:rPr>
          <w:rFonts w:ascii="Consolas" w:hAnsi="Consolas" w:cs="Consolas"/>
        </w:rPr>
        <w:t>for()</w:t>
      </w:r>
      <w:r>
        <w:t xml:space="preserve"> loop at the beginning initializes the transmit buffer with some count data.</w:t>
      </w:r>
    </w:p>
    <w:p w:rsidR="002A6813" w:rsidRDefault="00750548" w:rsidP="002A6813">
      <w:pPr>
        <w:pStyle w:val="Number"/>
        <w:ind w:left="720" w:firstLine="0"/>
      </w:pPr>
      <w:r>
        <w:t>The next two lines enable UART1 and make sure that the clock to the peripheral will still be available even if the CPU is sleeping. This last step isn’t strictly needed, but many programs utilizing the DMA do sleep and if you forget this step, if will not be easy to track down.</w:t>
      </w:r>
    </w:p>
    <w:p w:rsidR="00750548" w:rsidRDefault="00750548" w:rsidP="002A6813">
      <w:pPr>
        <w:pStyle w:val="Number"/>
        <w:ind w:left="720" w:firstLine="0"/>
      </w:pPr>
      <w:r>
        <w:t>The next six lines configure the UART clock, the FIFO utilization, enable it, enable it to use the DMA, set loopback mode and enable the interrupt.</w:t>
      </w:r>
    </w:p>
    <w:p w:rsidR="00C23902" w:rsidRDefault="00C23902" w:rsidP="002A6813">
      <w:pPr>
        <w:pStyle w:val="Number"/>
        <w:ind w:left="720" w:firstLine="0"/>
      </w:pPr>
      <w:r>
        <w:t>Next up are the µDMA control and transfer programming steps.</w:t>
      </w:r>
    </w:p>
    <w:p w:rsidR="00F65520" w:rsidRDefault="00C23902" w:rsidP="00F65520">
      <w:pPr>
        <w:pStyle w:val="Number"/>
        <w:ind w:left="720" w:firstLine="0"/>
        <w:rPr>
          <w:color w:val="000000"/>
          <w:szCs w:val="22"/>
        </w:rPr>
      </w:pPr>
      <w:r w:rsidRPr="00F65520">
        <w:rPr>
          <w:rFonts w:ascii="Consolas" w:hAnsi="Consolas" w:cs="Consolas"/>
          <w:color w:val="000000"/>
          <w:szCs w:val="22"/>
        </w:rPr>
        <w:t xml:space="preserve">ROM_uDMAChannelAttributeDisable() </w:t>
      </w:r>
      <w:r w:rsidRPr="00F65520">
        <w:rPr>
          <w:color w:val="000000"/>
          <w:szCs w:val="22"/>
        </w:rPr>
        <w:t xml:space="preserve">turns off all the indicated parameters to assure the </w:t>
      </w:r>
      <w:r w:rsidR="00F65520">
        <w:rPr>
          <w:color w:val="000000"/>
          <w:szCs w:val="22"/>
        </w:rPr>
        <w:t>starting point.</w:t>
      </w:r>
    </w:p>
    <w:p w:rsidR="00F65520" w:rsidRDefault="00F65520" w:rsidP="00F65520">
      <w:pPr>
        <w:pStyle w:val="Number"/>
        <w:ind w:left="720" w:firstLine="0"/>
        <w:rPr>
          <w:color w:val="000000"/>
          <w:szCs w:val="22"/>
        </w:rPr>
      </w:pPr>
      <w:r>
        <w:rPr>
          <w:color w:val="000000"/>
          <w:szCs w:val="22"/>
        </w:rPr>
        <w:t xml:space="preserve">The next two </w:t>
      </w:r>
      <w:r w:rsidRPr="00F65520">
        <w:rPr>
          <w:rFonts w:ascii="Consolas" w:hAnsi="Consolas" w:cs="Consolas"/>
          <w:color w:val="000000"/>
          <w:szCs w:val="22"/>
        </w:rPr>
        <w:t>ROM_uDMAChannelControlSet()</w:t>
      </w:r>
      <w:r>
        <w:rPr>
          <w:color w:val="000000"/>
          <w:szCs w:val="22"/>
        </w:rPr>
        <w:t xml:space="preserve"> lines set up the control parameters for the Ping (primary) and Pong (alternate) sets. Note that the transfer element size is 8-bits, the source increment is none (since it should be pointing to the UART data register all the time) and the destination increment is 8-bits.</w:t>
      </w:r>
    </w:p>
    <w:p w:rsidR="00F65520" w:rsidRDefault="00F65520" w:rsidP="00F65520">
      <w:pPr>
        <w:pStyle w:val="Number"/>
        <w:ind w:left="720" w:firstLine="0"/>
        <w:rPr>
          <w:color w:val="000000"/>
          <w:szCs w:val="22"/>
        </w:rPr>
      </w:pPr>
      <w:r>
        <w:rPr>
          <w:color w:val="000000"/>
          <w:szCs w:val="22"/>
        </w:rPr>
        <w:t xml:space="preserve">The next two </w:t>
      </w:r>
      <w:r w:rsidRPr="00F65520">
        <w:rPr>
          <w:rFonts w:ascii="Courier New" w:hAnsi="Courier New" w:cs="Courier New"/>
          <w:color w:val="000000"/>
          <w:szCs w:val="22"/>
        </w:rPr>
        <w:t>ROM_uDMAChannelTransferSet()</w:t>
      </w:r>
      <w:r>
        <w:rPr>
          <w:color w:val="000000"/>
          <w:szCs w:val="22"/>
        </w:rPr>
        <w:t xml:space="preserve"> lines program the transfer parameters for both the Ping (primary) and Pong (alternate) sets. Note that the mode is </w:t>
      </w:r>
      <w:r w:rsidRPr="00F65520">
        <w:rPr>
          <w:rFonts w:ascii="Consolas" w:hAnsi="Consolas" w:cs="Consolas"/>
          <w:color w:val="000000"/>
          <w:szCs w:val="22"/>
        </w:rPr>
        <w:t>PINGPONG</w:t>
      </w:r>
      <w:r>
        <w:rPr>
          <w:color w:val="000000"/>
          <w:szCs w:val="22"/>
        </w:rPr>
        <w:t>, the source is the UART data register and the destination is the appropriate Ping or Pong buffer.</w:t>
      </w:r>
    </w:p>
    <w:p w:rsidR="00F65520" w:rsidRDefault="00F65520" w:rsidP="00F65520">
      <w:pPr>
        <w:pStyle w:val="Number"/>
        <w:ind w:left="720" w:firstLine="0"/>
        <w:rPr>
          <w:color w:val="000000"/>
          <w:szCs w:val="22"/>
        </w:rPr>
      </w:pPr>
      <w:r>
        <w:rPr>
          <w:color w:val="000000"/>
          <w:szCs w:val="22"/>
        </w:rPr>
        <w:t>The next four lines set up the control and transfer parameters for the transmit channel. Note that the destination is the UART data register</w:t>
      </w:r>
      <w:r w:rsidR="005C2CE4">
        <w:rPr>
          <w:color w:val="000000"/>
          <w:szCs w:val="22"/>
        </w:rPr>
        <w:t xml:space="preserve"> and the source is the single transmit buffer. The element transfer size is 8-bits, the source increment is 8-bits and the destination increment is none.</w:t>
      </w:r>
    </w:p>
    <w:p w:rsidR="005C2CE4" w:rsidRDefault="005C2CE4" w:rsidP="00F65520">
      <w:pPr>
        <w:pStyle w:val="Number"/>
        <w:ind w:left="720" w:firstLine="0"/>
        <w:rPr>
          <w:color w:val="000000"/>
          <w:szCs w:val="22"/>
        </w:rPr>
      </w:pPr>
      <w:r>
        <w:rPr>
          <w:color w:val="000000"/>
          <w:szCs w:val="22"/>
        </w:rPr>
        <w:t xml:space="preserve">In all of these setting the priority has been left as </w:t>
      </w:r>
      <w:r w:rsidRPr="005C2CE4">
        <w:rPr>
          <w:rFonts w:ascii="Consolas" w:hAnsi="Consolas" w:cs="Consolas"/>
          <w:color w:val="000000"/>
          <w:szCs w:val="22"/>
        </w:rPr>
        <w:t>HIGH</w:t>
      </w:r>
      <w:r>
        <w:rPr>
          <w:color w:val="000000"/>
          <w:szCs w:val="22"/>
        </w:rPr>
        <w:t>. It doesn’t make sense to prioritize the transmit over the receive or vice versa.</w:t>
      </w:r>
    </w:p>
    <w:p w:rsidR="005C2CE4" w:rsidRPr="00F65520" w:rsidRDefault="005C2CE4" w:rsidP="00F65520">
      <w:pPr>
        <w:pStyle w:val="Number"/>
        <w:ind w:left="720" w:firstLine="0"/>
        <w:rPr>
          <w:color w:val="000000"/>
          <w:szCs w:val="22"/>
        </w:rPr>
      </w:pPr>
      <w:r>
        <w:rPr>
          <w:color w:val="000000"/>
          <w:szCs w:val="22"/>
        </w:rPr>
        <w:t>The final two lines enable both µDMA transfers.</w:t>
      </w:r>
    </w:p>
    <w:p w:rsidR="002A6813" w:rsidRDefault="002A6813">
      <w:pPr>
        <w:suppressAutoHyphens w:val="0"/>
        <w:spacing w:before="0" w:after="0"/>
        <w:rPr>
          <w:rFonts w:ascii="Consolas" w:hAnsi="Consolas" w:cs="Consolas"/>
          <w:b/>
          <w:bCs/>
          <w:color w:val="7F0055"/>
          <w:sz w:val="16"/>
          <w:szCs w:val="16"/>
        </w:rPr>
      </w:pPr>
      <w:r>
        <w:rPr>
          <w:rFonts w:ascii="Consolas" w:hAnsi="Consolas" w:cs="Consolas"/>
          <w:b/>
          <w:bCs/>
          <w:color w:val="7F0055"/>
          <w:sz w:val="16"/>
          <w:szCs w:val="16"/>
        </w:rPr>
        <w:br w:type="page"/>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Pr>
          <w:rFonts w:ascii="Consolas" w:hAnsi="Consolas" w:cs="Consolas"/>
          <w:b/>
          <w:bCs/>
          <w:color w:val="7F0055"/>
          <w:sz w:val="16"/>
          <w:szCs w:val="16"/>
        </w:rPr>
        <w:t>v</w:t>
      </w:r>
      <w:r w:rsidRPr="002A6813">
        <w:rPr>
          <w:rFonts w:ascii="Consolas" w:hAnsi="Consolas" w:cs="Consolas"/>
          <w:b/>
          <w:bCs/>
          <w:color w:val="7F0055"/>
          <w:sz w:val="16"/>
          <w:szCs w:val="16"/>
        </w:rPr>
        <w:t>oid</w:t>
      </w:r>
      <w:r>
        <w:rPr>
          <w:rFonts w:ascii="Consolas" w:hAnsi="Consolas" w:cs="Consolas"/>
          <w:sz w:val="16"/>
          <w:szCs w:val="16"/>
        </w:rPr>
        <w:t xml:space="preserve"> </w:t>
      </w:r>
      <w:r w:rsidRPr="002A6813">
        <w:rPr>
          <w:rFonts w:ascii="Consolas" w:hAnsi="Consolas" w:cs="Consolas"/>
          <w:b/>
          <w:bCs/>
          <w:color w:val="000000"/>
          <w:sz w:val="16"/>
          <w:szCs w:val="16"/>
        </w:rPr>
        <w:t>InitUART1Transfer</w:t>
      </w:r>
      <w:r w:rsidRPr="002A6813">
        <w:rPr>
          <w:rFonts w:ascii="Consolas" w:hAnsi="Consolas" w:cs="Consolas"/>
          <w:color w:val="000000"/>
          <w:sz w:val="16"/>
          <w:szCs w:val="16"/>
        </w:rPr>
        <w:t>(</w:t>
      </w:r>
      <w:r w:rsidRPr="002A6813">
        <w:rPr>
          <w:rFonts w:ascii="Consolas" w:hAnsi="Consolas" w:cs="Consolas"/>
          <w:b/>
          <w:bCs/>
          <w:color w:val="7F0055"/>
          <w:sz w:val="16"/>
          <w:szCs w:val="16"/>
        </w:rPr>
        <w:t>void</w:t>
      </w:r>
      <w:r w:rsidRPr="002A6813">
        <w:rPr>
          <w:rFonts w:ascii="Consolas" w:hAnsi="Consolas" w:cs="Consolas"/>
          <w:color w:val="000000"/>
          <w:sz w:val="16"/>
          <w:szCs w:val="16"/>
        </w:rPr>
        <w:t>)</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w:t>
      </w:r>
      <w:r w:rsidRPr="002A6813">
        <w:rPr>
          <w:rFonts w:ascii="Consolas" w:hAnsi="Consolas" w:cs="Consolas"/>
          <w:b/>
          <w:bCs/>
          <w:color w:val="7F0055"/>
          <w:sz w:val="16"/>
          <w:szCs w:val="16"/>
        </w:rPr>
        <w:t>unsigned</w:t>
      </w:r>
      <w:r w:rsidRPr="002A6813">
        <w:rPr>
          <w:rFonts w:ascii="Consolas" w:hAnsi="Consolas" w:cs="Consolas"/>
          <w:color w:val="000000"/>
          <w:sz w:val="16"/>
          <w:szCs w:val="16"/>
        </w:rPr>
        <w:t xml:space="preserve"> </w:t>
      </w:r>
      <w:r w:rsidRPr="002A6813">
        <w:rPr>
          <w:rFonts w:ascii="Consolas" w:hAnsi="Consolas" w:cs="Consolas"/>
          <w:b/>
          <w:bCs/>
          <w:color w:val="7F0055"/>
          <w:sz w:val="16"/>
          <w:szCs w:val="16"/>
        </w:rPr>
        <w:t>int</w:t>
      </w:r>
      <w:r w:rsidRPr="002A6813">
        <w:rPr>
          <w:rFonts w:ascii="Consolas" w:hAnsi="Consolas" w:cs="Consolas"/>
          <w:color w:val="000000"/>
          <w:sz w:val="16"/>
          <w:szCs w:val="16"/>
        </w:rPr>
        <w:t xml:space="preserve"> uIdx;</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w:t>
      </w:r>
      <w:r w:rsidRPr="002A6813">
        <w:rPr>
          <w:rFonts w:ascii="Consolas" w:hAnsi="Consolas" w:cs="Consolas"/>
          <w:b/>
          <w:bCs/>
          <w:color w:val="7F0055"/>
          <w:sz w:val="16"/>
          <w:szCs w:val="16"/>
        </w:rPr>
        <w:t>for</w:t>
      </w:r>
      <w:r w:rsidRPr="002A6813">
        <w:rPr>
          <w:rFonts w:ascii="Consolas" w:hAnsi="Consolas" w:cs="Consolas"/>
          <w:color w:val="000000"/>
          <w:sz w:val="16"/>
          <w:szCs w:val="16"/>
        </w:rPr>
        <w:t>(uIdx = 0; uIdx &lt; UART_TXBUF_SIZE; uIdx++)</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g_ucTxBuf[uIdx] = uIdx;</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ROM_SysCtlPeripheralEnable(SYSCTL_PERIPH_UART1);</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ROM_SysCtlPeripheralSleepEnable(SYSCTL_PERIPH_UART1);</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ROM_UARTConfigSetExpClk(UART1_BASE, ROM_SysCtlClockGet(), 115200,</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UART_CONFIG_WLEN_8 | UART_CONFIG_STOP_ONE |</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UART_CONFIG_PAR_NONE);</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ROM_UARTFIFOLevelSet(UART1_BASE, UART_FIFO_TX4_8, UART_FIFO_RX4_8);</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ROM_UARTEnable(UART1_BASE);</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ROM_UARTDMAEnable(UART1_BASE, UART_DMA_RX | UART_DMA_TX);</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HWREG(UART1_BASE + UART_O_CTL) |= UART_CTL_LBE;</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ROM_IntEnable(INT_UART1);</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ROM_uDMAChannelAttributeDisable(UDMA_CHANNEL_UART1RX,</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UDMA_ATTR_ALTSELECT | UDMA_ATTR_USEBURST |</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UDMA_ATTR_HIGH_PRIORITY |</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UDMA_ATTR_REQMASK);</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ROM_uDMAChannelControlSet(UDMA_CHANNEL_UART1RX | UDMA_PRI_SELECT,</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UDMA_SIZE_8 | UDMA_SRC_INC_NONE | UDMA_DST_INC_8 |</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UDMA_ARB_4);</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ROM_uDMAChannelControlSet(UDMA_CHANNEL_UART1RX | UDMA_ALT_SELECT,</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UDMA_SIZE_8 | UDMA_SRC_INC_NONE | UDMA_DST_INC_8 |</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UDMA_ARB_4);</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ROM_uDMAChannelTransferSet(UDMA_CHANNEL_UART1RX | UDMA_PRI_SELECT,</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UDMA_MODE_PINGPONG,</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w:t>
      </w:r>
      <w:r w:rsidRPr="002A6813">
        <w:rPr>
          <w:rFonts w:ascii="Consolas" w:hAnsi="Consolas" w:cs="Consolas"/>
          <w:b/>
          <w:bCs/>
          <w:color w:val="7F0055"/>
          <w:sz w:val="16"/>
          <w:szCs w:val="16"/>
        </w:rPr>
        <w:t>void</w:t>
      </w:r>
      <w:r w:rsidRPr="002A6813">
        <w:rPr>
          <w:rFonts w:ascii="Consolas" w:hAnsi="Consolas" w:cs="Consolas"/>
          <w:color w:val="000000"/>
          <w:sz w:val="16"/>
          <w:szCs w:val="16"/>
        </w:rPr>
        <w:t xml:space="preserve"> *)(UART1_BASE + UART_O_DR),</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g_ucRxPing, </w:t>
      </w:r>
      <w:r w:rsidRPr="002A6813">
        <w:rPr>
          <w:rFonts w:ascii="Consolas" w:hAnsi="Consolas" w:cs="Consolas"/>
          <w:b/>
          <w:bCs/>
          <w:color w:val="7F0055"/>
          <w:sz w:val="16"/>
          <w:szCs w:val="16"/>
        </w:rPr>
        <w:t>sizeof</w:t>
      </w:r>
      <w:r w:rsidRPr="002A6813">
        <w:rPr>
          <w:rFonts w:ascii="Consolas" w:hAnsi="Consolas" w:cs="Consolas"/>
          <w:color w:val="000000"/>
          <w:sz w:val="16"/>
          <w:szCs w:val="16"/>
        </w:rPr>
        <w:t>(g_ucRxPing));</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ROM_uDMAChannelTransferSet(UDMA_CHANNEL_UART1RX | UDMA_ALT_SELECT,</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UDMA_MODE_PINGPONG,</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w:t>
      </w:r>
      <w:r w:rsidRPr="002A6813">
        <w:rPr>
          <w:rFonts w:ascii="Consolas" w:hAnsi="Consolas" w:cs="Consolas"/>
          <w:b/>
          <w:bCs/>
          <w:color w:val="7F0055"/>
          <w:sz w:val="16"/>
          <w:szCs w:val="16"/>
        </w:rPr>
        <w:t>void</w:t>
      </w:r>
      <w:r w:rsidRPr="002A6813">
        <w:rPr>
          <w:rFonts w:ascii="Consolas" w:hAnsi="Consolas" w:cs="Consolas"/>
          <w:color w:val="000000"/>
          <w:sz w:val="16"/>
          <w:szCs w:val="16"/>
        </w:rPr>
        <w:t xml:space="preserve"> *)(UART1_BASE + UART_O_DR),</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g_ucRxPong, </w:t>
      </w:r>
      <w:r w:rsidRPr="002A6813">
        <w:rPr>
          <w:rFonts w:ascii="Consolas" w:hAnsi="Consolas" w:cs="Consolas"/>
          <w:b/>
          <w:bCs/>
          <w:color w:val="7F0055"/>
          <w:sz w:val="16"/>
          <w:szCs w:val="16"/>
        </w:rPr>
        <w:t>sizeof</w:t>
      </w:r>
      <w:r w:rsidRPr="002A6813">
        <w:rPr>
          <w:rFonts w:ascii="Consolas" w:hAnsi="Consolas" w:cs="Consolas"/>
          <w:color w:val="000000"/>
          <w:sz w:val="16"/>
          <w:szCs w:val="16"/>
        </w:rPr>
        <w:t>(g_ucRxPong));</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ROM_uDMAChannelAttributeDisable(UDMA_CHANNEL_UART1TX,</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UDMA_ATTR_ALTSELECT |</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UDMA_ATTR_HIGH_PRIORITY |</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UDMA_ATTR_REQMASK);</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ROM_uDMAChannelAttributeEnable(UDMA_CHANNEL_UART1TX, UDMA_ATTR_USEBURST);</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ROM_uDMAChannelControlSet(UDMA_CHANNEL_UART1TX | UDMA_PRI_SELECT,</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UDMA_SIZE_8 | UDMA_SRC_INC_8 | UDMA_DST_INC_NONE |</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UDMA_ARB_4);</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ROM_uDMAChannelTransferSet(UDMA_CHANNEL_UART1TX | UDMA_PRI_SELECT,</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UDMA_MODE_BASIC, g_ucTxBuf,</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w:t>
      </w:r>
      <w:r w:rsidRPr="002A6813">
        <w:rPr>
          <w:rFonts w:ascii="Consolas" w:hAnsi="Consolas" w:cs="Consolas"/>
          <w:b/>
          <w:bCs/>
          <w:color w:val="7F0055"/>
          <w:sz w:val="16"/>
          <w:szCs w:val="16"/>
        </w:rPr>
        <w:t>void</w:t>
      </w:r>
      <w:r w:rsidRPr="002A6813">
        <w:rPr>
          <w:rFonts w:ascii="Consolas" w:hAnsi="Consolas" w:cs="Consolas"/>
          <w:color w:val="000000"/>
          <w:sz w:val="16"/>
          <w:szCs w:val="16"/>
        </w:rPr>
        <w:t xml:space="preserve"> *)(UART1_BASE + UART_O_DR),</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w:t>
      </w:r>
      <w:r w:rsidRPr="002A6813">
        <w:rPr>
          <w:rFonts w:ascii="Consolas" w:hAnsi="Consolas" w:cs="Consolas"/>
          <w:b/>
          <w:bCs/>
          <w:color w:val="7F0055"/>
          <w:sz w:val="16"/>
          <w:szCs w:val="16"/>
        </w:rPr>
        <w:t>sizeof</w:t>
      </w:r>
      <w:r w:rsidRPr="002A6813">
        <w:rPr>
          <w:rFonts w:ascii="Consolas" w:hAnsi="Consolas" w:cs="Consolas"/>
          <w:color w:val="000000"/>
          <w:sz w:val="16"/>
          <w:szCs w:val="16"/>
        </w:rPr>
        <w:t>(g_ucTxBuf));</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ROM_uDMAChannelEnable(UDMA_CHANNEL_UART1RX);</w:t>
      </w:r>
    </w:p>
    <w:p w:rsidR="002A6813" w:rsidRPr="002A6813" w:rsidRDefault="002A6813" w:rsidP="002A6813">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6"/>
          <w:szCs w:val="16"/>
        </w:rPr>
      </w:pPr>
      <w:r w:rsidRPr="002A6813">
        <w:rPr>
          <w:rFonts w:ascii="Consolas" w:hAnsi="Consolas" w:cs="Consolas"/>
          <w:color w:val="000000"/>
          <w:sz w:val="16"/>
          <w:szCs w:val="16"/>
        </w:rPr>
        <w:t xml:space="preserve">    ROM_uDMAChannelEnable(UDMA_CHANNEL_UART1TX);</w:t>
      </w:r>
    </w:p>
    <w:p w:rsidR="004079FC" w:rsidRPr="002A6813" w:rsidRDefault="002A6813" w:rsidP="002A6813">
      <w:pPr>
        <w:pStyle w:val="Number"/>
        <w:pBdr>
          <w:top w:val="single" w:sz="4" w:space="1" w:color="auto"/>
          <w:left w:val="single" w:sz="4" w:space="4" w:color="auto"/>
          <w:bottom w:val="single" w:sz="4" w:space="1" w:color="auto"/>
          <w:right w:val="single" w:sz="4" w:space="4" w:color="auto"/>
        </w:pBdr>
        <w:ind w:firstLine="0"/>
        <w:rPr>
          <w:rFonts w:ascii="Consolas" w:hAnsi="Consolas" w:cs="Consolas"/>
          <w:sz w:val="16"/>
          <w:szCs w:val="16"/>
        </w:rPr>
      </w:pPr>
      <w:r w:rsidRPr="002A6813">
        <w:rPr>
          <w:rFonts w:ascii="Consolas" w:hAnsi="Consolas" w:cs="Consolas"/>
          <w:color w:val="000000"/>
          <w:sz w:val="16"/>
          <w:szCs w:val="16"/>
        </w:rPr>
        <w:t>}</w:t>
      </w:r>
    </w:p>
    <w:p w:rsidR="002B1980" w:rsidRDefault="004079FC" w:rsidP="00571691">
      <w:pPr>
        <w:pStyle w:val="Number"/>
        <w:numPr>
          <w:ilvl w:val="0"/>
          <w:numId w:val="16"/>
        </w:numPr>
      </w:pPr>
      <w:r>
        <w:t>F</w:t>
      </w:r>
      <w:r w:rsidR="005C2CE4">
        <w:t xml:space="preserve">inally we’re in main(). </w:t>
      </w:r>
      <w:r w:rsidR="002B1980">
        <w:t xml:space="preserve"> </w:t>
      </w:r>
    </w:p>
    <w:p w:rsidR="004079FC" w:rsidRDefault="002B1980" w:rsidP="002B1980">
      <w:pPr>
        <w:pStyle w:val="Number"/>
        <w:ind w:left="720" w:firstLine="0"/>
      </w:pPr>
      <w:r>
        <w:t>Starting at the top we have the lazy stacking enable, which probably isn’t necessary since we’re not using the PFU in the handlers.</w:t>
      </w:r>
    </w:p>
    <w:p w:rsidR="002B1980" w:rsidRDefault="002B1980" w:rsidP="002B1980">
      <w:pPr>
        <w:pStyle w:val="Number"/>
        <w:ind w:left="720" w:firstLine="0"/>
      </w:pPr>
      <w:r>
        <w:t>The clock is set up to 50MHz and the peripherals are allowed to be clocked during sleep mode.</w:t>
      </w:r>
    </w:p>
    <w:p w:rsidR="002B1980" w:rsidRDefault="002B1980" w:rsidP="002B1980">
      <w:pPr>
        <w:pStyle w:val="Number"/>
        <w:ind w:left="720" w:firstLine="0"/>
      </w:pPr>
      <w:r>
        <w:t>GPIO port F</w:t>
      </w:r>
      <w:r w:rsidR="00F149F4">
        <w:t xml:space="preserve"> is e</w:t>
      </w:r>
      <w:r>
        <w:t>nabled and set up for the LEDs.</w:t>
      </w:r>
      <w:r w:rsidR="00F149F4">
        <w:t xml:space="preserve"> We’ll only be using the blue LED.</w:t>
      </w:r>
    </w:p>
    <w:p w:rsidR="00F149F4" w:rsidRDefault="00F149F4" w:rsidP="002B1980">
      <w:pPr>
        <w:pStyle w:val="Number"/>
        <w:ind w:left="720" w:firstLine="0"/>
      </w:pPr>
      <w:r>
        <w:t xml:space="preserve">The next five lines </w:t>
      </w:r>
      <w:r w:rsidR="00CB78AE">
        <w:t>set up the hardware for the UART on port A pins 0 and 1.</w:t>
      </w:r>
    </w:p>
    <w:p w:rsidR="00CB78AE" w:rsidRDefault="00CB78AE" w:rsidP="002B1980">
      <w:pPr>
        <w:pStyle w:val="Number"/>
        <w:ind w:left="720" w:firstLine="0"/>
      </w:pPr>
      <w:r>
        <w:t>The five lines afterwards enable the uDMA clock, allow it to operate during sleep modes, enable the error interrupt, enable the uDMA for operation and sets the base address for the uDMA control table.</w:t>
      </w:r>
    </w:p>
    <w:p w:rsidR="00CB78AE" w:rsidRDefault="00CB78AE" w:rsidP="002B1980">
      <w:pPr>
        <w:pStyle w:val="Number"/>
        <w:ind w:left="720" w:firstLine="0"/>
      </w:pPr>
      <w:r>
        <w:t>Then the initialization function is called for the transfers.</w:t>
      </w:r>
    </w:p>
    <w:p w:rsidR="00CB78AE" w:rsidRDefault="00901F73" w:rsidP="002B1980">
      <w:pPr>
        <w:pStyle w:val="Number"/>
        <w:ind w:left="720" w:firstLine="0"/>
      </w:pPr>
      <w:r>
        <w:t xml:space="preserve">The </w:t>
      </w:r>
      <w:r w:rsidRPr="00901F73">
        <w:rPr>
          <w:rFonts w:ascii="Consolas" w:hAnsi="Consolas" w:cs="Consolas"/>
        </w:rPr>
        <w:t>while(1</w:t>
      </w:r>
      <w:r>
        <w:t>) loop simply blinks the blue LED while the transfers are happening to let us know the code is alive.</w:t>
      </w:r>
    </w:p>
    <w:p w:rsidR="00901F73" w:rsidRDefault="00901F73" w:rsidP="002B1980">
      <w:pPr>
        <w:pStyle w:val="Number"/>
        <w:ind w:left="720" w:firstLine="0"/>
      </w:pP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Pr>
          <w:rFonts w:ascii="Consolas" w:hAnsi="Consolas" w:cs="Consolas"/>
          <w:b/>
          <w:bCs/>
          <w:color w:val="7F0055"/>
          <w:sz w:val="16"/>
          <w:szCs w:val="16"/>
        </w:rPr>
        <w:t>i</w:t>
      </w:r>
      <w:r w:rsidRPr="005C2CE4">
        <w:rPr>
          <w:rFonts w:ascii="Consolas" w:hAnsi="Consolas" w:cs="Consolas"/>
          <w:b/>
          <w:bCs/>
          <w:color w:val="7F0055"/>
          <w:sz w:val="16"/>
          <w:szCs w:val="16"/>
        </w:rPr>
        <w:t>nt</w:t>
      </w:r>
      <w:r>
        <w:rPr>
          <w:rFonts w:ascii="Consolas" w:hAnsi="Consolas" w:cs="Consolas"/>
          <w:sz w:val="16"/>
          <w:szCs w:val="16"/>
        </w:rPr>
        <w:t xml:space="preserve"> </w:t>
      </w:r>
      <w:r w:rsidRPr="005C2CE4">
        <w:rPr>
          <w:rFonts w:ascii="Consolas" w:hAnsi="Consolas" w:cs="Consolas"/>
          <w:b/>
          <w:bCs/>
          <w:color w:val="000000"/>
          <w:sz w:val="16"/>
          <w:szCs w:val="16"/>
        </w:rPr>
        <w:t>main</w:t>
      </w:r>
      <w:r w:rsidRPr="005C2CE4">
        <w:rPr>
          <w:rFonts w:ascii="Consolas" w:hAnsi="Consolas" w:cs="Consolas"/>
          <w:color w:val="000000"/>
          <w:sz w:val="16"/>
          <w:szCs w:val="16"/>
        </w:rPr>
        <w:t>(</w:t>
      </w:r>
      <w:r w:rsidRPr="005C2CE4">
        <w:rPr>
          <w:rFonts w:ascii="Consolas" w:hAnsi="Consolas" w:cs="Consolas"/>
          <w:b/>
          <w:bCs/>
          <w:color w:val="7F0055"/>
          <w:sz w:val="16"/>
          <w:szCs w:val="16"/>
        </w:rPr>
        <w:t>void</w:t>
      </w:r>
      <w:r w:rsidRPr="005C2CE4">
        <w:rPr>
          <w:rFonts w:ascii="Consolas" w:hAnsi="Consolas" w:cs="Consolas"/>
          <w:color w:val="000000"/>
          <w:sz w:val="16"/>
          <w:szCs w:val="16"/>
        </w:rPr>
        <w:t>)</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w:t>
      </w:r>
      <w:r w:rsidRPr="005C2CE4">
        <w:rPr>
          <w:rFonts w:ascii="Consolas" w:hAnsi="Consolas" w:cs="Consolas"/>
          <w:b/>
          <w:bCs/>
          <w:color w:val="7F0055"/>
          <w:sz w:val="16"/>
          <w:szCs w:val="16"/>
        </w:rPr>
        <w:t>volatile</w:t>
      </w:r>
      <w:r w:rsidRPr="005C2CE4">
        <w:rPr>
          <w:rFonts w:ascii="Consolas" w:hAnsi="Consolas" w:cs="Consolas"/>
          <w:color w:val="000000"/>
          <w:sz w:val="16"/>
          <w:szCs w:val="16"/>
        </w:rPr>
        <w:t xml:space="preserve"> </w:t>
      </w:r>
      <w:r w:rsidRPr="005C2CE4">
        <w:rPr>
          <w:rFonts w:ascii="Consolas" w:hAnsi="Consolas" w:cs="Consolas"/>
          <w:b/>
          <w:bCs/>
          <w:color w:val="7F0055"/>
          <w:sz w:val="16"/>
          <w:szCs w:val="16"/>
        </w:rPr>
        <w:t>unsigned</w:t>
      </w:r>
      <w:r w:rsidRPr="005C2CE4">
        <w:rPr>
          <w:rFonts w:ascii="Consolas" w:hAnsi="Consolas" w:cs="Consolas"/>
          <w:color w:val="000000"/>
          <w:sz w:val="16"/>
          <w:szCs w:val="16"/>
        </w:rPr>
        <w:t xml:space="preserve"> </w:t>
      </w:r>
      <w:r w:rsidRPr="005C2CE4">
        <w:rPr>
          <w:rFonts w:ascii="Consolas" w:hAnsi="Consolas" w:cs="Consolas"/>
          <w:b/>
          <w:bCs/>
          <w:color w:val="7F0055"/>
          <w:sz w:val="16"/>
          <w:szCs w:val="16"/>
        </w:rPr>
        <w:t>long</w:t>
      </w:r>
      <w:r w:rsidRPr="005C2CE4">
        <w:rPr>
          <w:rFonts w:ascii="Consolas" w:hAnsi="Consolas" w:cs="Consolas"/>
          <w:color w:val="000000"/>
          <w:sz w:val="16"/>
          <w:szCs w:val="16"/>
        </w:rPr>
        <w:t xml:space="preserve"> ulLoop;</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ROM_FPULazyStackingEnable();</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ROM_SysCtlClockSet(SYSCTL_SYSDIV_4 | SYSCTL_USE_PLL | SYSCTL_OSC_MAIN |</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SYSCTL_XTAL_16MHZ);</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p>
    <w:p w:rsid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color w:val="000000"/>
          <w:sz w:val="16"/>
          <w:szCs w:val="16"/>
        </w:rPr>
      </w:pPr>
      <w:r w:rsidRPr="005C2CE4">
        <w:rPr>
          <w:rFonts w:ascii="Consolas" w:hAnsi="Consolas" w:cs="Consolas"/>
          <w:color w:val="000000"/>
          <w:sz w:val="16"/>
          <w:szCs w:val="16"/>
        </w:rPr>
        <w:t xml:space="preserve">    ROM_SysCtlPeripheralClockGating(true);</w:t>
      </w:r>
    </w:p>
    <w:p w:rsidR="002B1980" w:rsidRPr="005C2CE4" w:rsidRDefault="002B1980"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p>
    <w:p w:rsidR="002B1980" w:rsidRPr="005C2CE4" w:rsidRDefault="005C2CE4" w:rsidP="002B1980">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ROM_SysCtlPeripheralEnable(SYSCTL_PERIPH_GPIOF);</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ROM_GPIOPinTypeGPIOOutput(GPIO_PORTF_BASE, GPIO_PIN_2);</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ROM_SysCtlPeripheralEnable(SYSCTL_PERIPH_GPIOA);</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ROM_SysCtlPeripheralSleepEnable(SYSCTL_PERIPH_UART0);</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w:t>
      </w:r>
      <w:r w:rsidRPr="005C2CE4">
        <w:rPr>
          <w:rFonts w:ascii="Consolas" w:hAnsi="Consolas" w:cs="Consolas"/>
          <w:b/>
          <w:bCs/>
          <w:color w:val="642880"/>
          <w:sz w:val="16"/>
          <w:szCs w:val="16"/>
        </w:rPr>
        <w:t>GPIOPinConfigure</w:t>
      </w:r>
      <w:r w:rsidRPr="005C2CE4">
        <w:rPr>
          <w:rFonts w:ascii="Consolas" w:hAnsi="Consolas" w:cs="Consolas"/>
          <w:color w:val="000000"/>
          <w:sz w:val="16"/>
          <w:szCs w:val="16"/>
        </w:rPr>
        <w:t>(GPIO_PA0_U0RX);</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w:t>
      </w:r>
      <w:r w:rsidRPr="005C2CE4">
        <w:rPr>
          <w:rFonts w:ascii="Consolas" w:hAnsi="Consolas" w:cs="Consolas"/>
          <w:b/>
          <w:bCs/>
          <w:color w:val="642880"/>
          <w:sz w:val="16"/>
          <w:szCs w:val="16"/>
        </w:rPr>
        <w:t>GPIOPinConfigure</w:t>
      </w:r>
      <w:r w:rsidRPr="005C2CE4">
        <w:rPr>
          <w:rFonts w:ascii="Consolas" w:hAnsi="Consolas" w:cs="Consolas"/>
          <w:color w:val="000000"/>
          <w:sz w:val="16"/>
          <w:szCs w:val="16"/>
        </w:rPr>
        <w:t>(GPIO_PA1_U0TX);</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ROM_GPIOPinTypeUART(GPIO_PORTA_BASE, GPIO_PIN_0 | GPIO_PIN_1);</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ROM_SysCtlPeripheralEnable(SYSCTL_PERIPH_UDMA);</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ROM_SysCtlPeripheralSleepEnable(SYSCTL_PERIPH_UDMA);</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ROM_IntEnable(INT_UDMAERR);</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ROM_uDMAEnable();</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ROM_uDMAControlBaseSet(ucControlTable);</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InitUART1Transfer();</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w:t>
      </w:r>
      <w:r w:rsidRPr="005C2CE4">
        <w:rPr>
          <w:rFonts w:ascii="Consolas" w:hAnsi="Consolas" w:cs="Consolas"/>
          <w:b/>
          <w:bCs/>
          <w:color w:val="7F0055"/>
          <w:sz w:val="16"/>
          <w:szCs w:val="16"/>
        </w:rPr>
        <w:t>while</w:t>
      </w:r>
      <w:r w:rsidRPr="005C2CE4">
        <w:rPr>
          <w:rFonts w:ascii="Consolas" w:hAnsi="Consolas" w:cs="Consolas"/>
          <w:color w:val="000000"/>
          <w:sz w:val="16"/>
          <w:szCs w:val="16"/>
        </w:rPr>
        <w:t>(1)</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w:t>
      </w:r>
      <w:r w:rsidRPr="005C2CE4">
        <w:rPr>
          <w:rFonts w:ascii="Consolas" w:hAnsi="Consolas" w:cs="Consolas"/>
          <w:b/>
          <w:bCs/>
          <w:color w:val="642880"/>
          <w:sz w:val="16"/>
          <w:szCs w:val="16"/>
        </w:rPr>
        <w:t>GPIOPinWrite</w:t>
      </w:r>
      <w:r w:rsidRPr="005C2CE4">
        <w:rPr>
          <w:rFonts w:ascii="Consolas" w:hAnsi="Consolas" w:cs="Consolas"/>
          <w:color w:val="000000"/>
          <w:sz w:val="16"/>
          <w:szCs w:val="16"/>
        </w:rPr>
        <w:t>(GPIO_PORTF_BASE, GPIO_PIN_2, GPIO_PIN_2);</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w:t>
      </w:r>
      <w:r w:rsidRPr="005C2CE4">
        <w:rPr>
          <w:rFonts w:ascii="Consolas" w:hAnsi="Consolas" w:cs="Consolas"/>
          <w:b/>
          <w:bCs/>
          <w:color w:val="642880"/>
          <w:sz w:val="16"/>
          <w:szCs w:val="16"/>
        </w:rPr>
        <w:t>SysCtlDelay</w:t>
      </w:r>
      <w:r w:rsidRPr="005C2CE4">
        <w:rPr>
          <w:rFonts w:ascii="Consolas" w:hAnsi="Consolas" w:cs="Consolas"/>
          <w:color w:val="000000"/>
          <w:sz w:val="16"/>
          <w:szCs w:val="16"/>
        </w:rPr>
        <w:t>(</w:t>
      </w:r>
      <w:r w:rsidRPr="005C2CE4">
        <w:rPr>
          <w:rFonts w:ascii="Consolas" w:hAnsi="Consolas" w:cs="Consolas"/>
          <w:b/>
          <w:bCs/>
          <w:color w:val="642880"/>
          <w:sz w:val="16"/>
          <w:szCs w:val="16"/>
        </w:rPr>
        <w:t>SysCtlClockGet</w:t>
      </w:r>
      <w:r w:rsidRPr="005C2CE4">
        <w:rPr>
          <w:rFonts w:ascii="Consolas" w:hAnsi="Consolas" w:cs="Consolas"/>
          <w:color w:val="000000"/>
          <w:sz w:val="16"/>
          <w:szCs w:val="16"/>
        </w:rPr>
        <w:t>() / 20 / 3);</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w:t>
      </w:r>
      <w:r w:rsidRPr="005C2CE4">
        <w:rPr>
          <w:rFonts w:ascii="Consolas" w:hAnsi="Consolas" w:cs="Consolas"/>
          <w:b/>
          <w:bCs/>
          <w:color w:val="642880"/>
          <w:sz w:val="16"/>
          <w:szCs w:val="16"/>
        </w:rPr>
        <w:t>GPIOPinWrite</w:t>
      </w:r>
      <w:r w:rsidRPr="005C2CE4">
        <w:rPr>
          <w:rFonts w:ascii="Consolas" w:hAnsi="Consolas" w:cs="Consolas"/>
          <w:color w:val="000000"/>
          <w:sz w:val="16"/>
          <w:szCs w:val="16"/>
        </w:rPr>
        <w:t>(GPIO_PORTF_BASE, GPIO_PIN_2, 0);</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w:t>
      </w:r>
      <w:r w:rsidRPr="005C2CE4">
        <w:rPr>
          <w:rFonts w:ascii="Consolas" w:hAnsi="Consolas" w:cs="Consolas"/>
          <w:b/>
          <w:bCs/>
          <w:color w:val="642880"/>
          <w:sz w:val="16"/>
          <w:szCs w:val="16"/>
        </w:rPr>
        <w:t>SysCtlDelay</w:t>
      </w:r>
      <w:r w:rsidRPr="005C2CE4">
        <w:rPr>
          <w:rFonts w:ascii="Consolas" w:hAnsi="Consolas" w:cs="Consolas"/>
          <w:color w:val="000000"/>
          <w:sz w:val="16"/>
          <w:szCs w:val="16"/>
        </w:rPr>
        <w:t>(</w:t>
      </w:r>
      <w:r w:rsidRPr="005C2CE4">
        <w:rPr>
          <w:rFonts w:ascii="Consolas" w:hAnsi="Consolas" w:cs="Consolas"/>
          <w:b/>
          <w:bCs/>
          <w:color w:val="642880"/>
          <w:sz w:val="16"/>
          <w:szCs w:val="16"/>
        </w:rPr>
        <w:t>SysCtlClockGet</w:t>
      </w:r>
      <w:r w:rsidRPr="005C2CE4">
        <w:rPr>
          <w:rFonts w:ascii="Consolas" w:hAnsi="Consolas" w:cs="Consolas"/>
          <w:color w:val="000000"/>
          <w:sz w:val="16"/>
          <w:szCs w:val="16"/>
        </w:rPr>
        <w:t>() / 20 / 3);</w:t>
      </w:r>
    </w:p>
    <w:p w:rsidR="005C2CE4" w:rsidRPr="005C2CE4" w:rsidRDefault="005C2CE4" w:rsidP="005C2CE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720"/>
        <w:rPr>
          <w:rFonts w:ascii="Consolas" w:hAnsi="Consolas" w:cs="Consolas"/>
          <w:sz w:val="16"/>
          <w:szCs w:val="16"/>
        </w:rPr>
      </w:pPr>
      <w:r w:rsidRPr="005C2CE4">
        <w:rPr>
          <w:rFonts w:ascii="Consolas" w:hAnsi="Consolas" w:cs="Consolas"/>
          <w:color w:val="000000"/>
          <w:sz w:val="16"/>
          <w:szCs w:val="16"/>
        </w:rPr>
        <w:t xml:space="preserve">    }</w:t>
      </w:r>
    </w:p>
    <w:p w:rsidR="004079FC" w:rsidRPr="005C2CE4" w:rsidRDefault="005C2CE4" w:rsidP="005C2CE4">
      <w:pPr>
        <w:pStyle w:val="Number"/>
        <w:pBdr>
          <w:top w:val="single" w:sz="4" w:space="1" w:color="auto"/>
          <w:left w:val="single" w:sz="4" w:space="4" w:color="auto"/>
          <w:bottom w:val="single" w:sz="4" w:space="1" w:color="auto"/>
          <w:right w:val="single" w:sz="4" w:space="4" w:color="auto"/>
        </w:pBdr>
        <w:ind w:left="720" w:firstLine="0"/>
        <w:rPr>
          <w:sz w:val="16"/>
          <w:szCs w:val="16"/>
        </w:rPr>
      </w:pPr>
      <w:r w:rsidRPr="005C2CE4">
        <w:rPr>
          <w:rFonts w:ascii="Consolas" w:hAnsi="Consolas" w:cs="Consolas"/>
          <w:color w:val="000000"/>
          <w:sz w:val="16"/>
          <w:szCs w:val="16"/>
        </w:rPr>
        <w:t>}</w:t>
      </w:r>
    </w:p>
    <w:p w:rsidR="00901F73" w:rsidRDefault="00901F73">
      <w:pPr>
        <w:suppressAutoHyphens w:val="0"/>
        <w:spacing w:before="0" w:after="0"/>
      </w:pPr>
      <w:r>
        <w:br w:type="page"/>
      </w:r>
    </w:p>
    <w:p w:rsidR="004079FC" w:rsidRDefault="00901F73" w:rsidP="00901F73">
      <w:pPr>
        <w:pStyle w:val="Heading4"/>
      </w:pPr>
      <w:r>
        <w:t>Build, Load and Run</w:t>
      </w:r>
    </w:p>
    <w:p w:rsidR="004079FC" w:rsidRDefault="0027661F" w:rsidP="00571691">
      <w:pPr>
        <w:pStyle w:val="Number"/>
        <w:numPr>
          <w:ilvl w:val="0"/>
          <w:numId w:val="16"/>
        </w:numPr>
      </w:pPr>
      <w:r>
        <w:t>Click the Debug button</w:t>
      </w:r>
      <w:r w:rsidR="0025623C">
        <w:t xml:space="preserve"> to build and load the program.</w:t>
      </w:r>
    </w:p>
    <w:p w:rsidR="004079FC" w:rsidRDefault="0025623C" w:rsidP="00571691">
      <w:pPr>
        <w:pStyle w:val="Number"/>
        <w:numPr>
          <w:ilvl w:val="0"/>
          <w:numId w:val="16"/>
        </w:numPr>
      </w:pPr>
      <w:r>
        <w:t xml:space="preserve">In order to determine of the program is operating properly, we need to see the buffers. One the CCS menu bar, click View </w:t>
      </w:r>
      <w:r>
        <w:sym w:font="Wingdings" w:char="F0E0"/>
      </w:r>
      <w:r>
        <w:t xml:space="preserve"> Memory Browser. Enter </w:t>
      </w:r>
      <w:r>
        <w:rPr>
          <w:rFonts w:ascii="Consolas" w:hAnsi="Consolas" w:cs="Consolas"/>
          <w:color w:val="000000"/>
          <w:sz w:val="20"/>
        </w:rPr>
        <w:t xml:space="preserve">g_ucRxPing </w:t>
      </w:r>
      <w:r>
        <w:rPr>
          <w:color w:val="000000"/>
          <w:szCs w:val="22"/>
        </w:rPr>
        <w:t>in the box below the Memory Browser tab and click the Go button. The RxPing, RxPong and Tx buffers are all close together, so you should be able to see them in the same window. Resize if necessary.</w:t>
      </w:r>
    </w:p>
    <w:p w:rsidR="004079FC" w:rsidRDefault="0025623C" w:rsidP="00571691">
      <w:pPr>
        <w:pStyle w:val="Number"/>
        <w:numPr>
          <w:ilvl w:val="0"/>
          <w:numId w:val="16"/>
        </w:numPr>
      </w:pPr>
      <w:r>
        <w:t xml:space="preserve">Notice that the Tx buffer is clear. Set a breakpoint in the </w:t>
      </w:r>
      <w:r w:rsidRPr="002C2573">
        <w:rPr>
          <w:rFonts w:ascii="Consolas" w:hAnsi="Consolas" w:cs="Consolas"/>
        </w:rPr>
        <w:t>InitUART1Transfer</w:t>
      </w:r>
      <w:r w:rsidR="001F7F31">
        <w:rPr>
          <w:rFonts w:ascii="Consolas" w:hAnsi="Consolas" w:cs="Consolas"/>
        </w:rPr>
        <w:t>()</w:t>
      </w:r>
      <w:r>
        <w:t xml:space="preserve"> function on the line containing </w:t>
      </w:r>
      <w:r w:rsidR="002C2573" w:rsidRPr="002C2573">
        <w:rPr>
          <w:rFonts w:ascii="Consolas" w:hAnsi="Consolas" w:cs="Consolas"/>
        </w:rPr>
        <w:t>ROM_SysCtlPeripheralEnable(SYSCTL_PERIPH_UART1);</w:t>
      </w:r>
      <w:r w:rsidR="002C2573">
        <w:t xml:space="preserve"> . This is right after the Tx buffer is initialized with data.</w:t>
      </w:r>
    </w:p>
    <w:p w:rsidR="004079FC" w:rsidRDefault="002C2573" w:rsidP="00571691">
      <w:pPr>
        <w:pStyle w:val="Number"/>
        <w:numPr>
          <w:ilvl w:val="0"/>
          <w:numId w:val="16"/>
        </w:numPr>
      </w:pPr>
      <w:r>
        <w:t>Click the Resume button to run to the breakpoint. Note in the Memory Browser that the Tx buffer is now filled with data.</w:t>
      </w:r>
    </w:p>
    <w:p w:rsidR="004079FC" w:rsidRDefault="001F7F31" w:rsidP="00571691">
      <w:pPr>
        <w:pStyle w:val="Number"/>
        <w:numPr>
          <w:ilvl w:val="0"/>
          <w:numId w:val="16"/>
        </w:numPr>
      </w:pPr>
      <w:r>
        <w:t>Remove the breakpoint and s</w:t>
      </w:r>
      <w:r w:rsidR="002C2573">
        <w:t xml:space="preserve">et another in </w:t>
      </w:r>
      <w:r w:rsidR="002C2573" w:rsidRPr="002C2573">
        <w:rPr>
          <w:rFonts w:ascii="Consolas" w:hAnsi="Consolas" w:cs="Consolas"/>
        </w:rPr>
        <w:t>UART1IntHandler</w:t>
      </w:r>
      <w:r>
        <w:rPr>
          <w:rFonts w:ascii="Consolas" w:hAnsi="Consolas" w:cs="Consolas"/>
        </w:rPr>
        <w:t>()</w:t>
      </w:r>
      <w:r w:rsidR="002C2573">
        <w:t xml:space="preserve"> on the line containing </w:t>
      </w:r>
      <w:r w:rsidR="002C2573" w:rsidRPr="002C2573">
        <w:rPr>
          <w:rFonts w:ascii="Consolas" w:hAnsi="Consolas" w:cs="Consolas"/>
        </w:rPr>
        <w:t>ulStatus =</w:t>
      </w:r>
      <w:r w:rsidR="002C2573">
        <w:rPr>
          <w:rFonts w:ascii="Consolas" w:hAnsi="Consolas" w:cs="Consolas"/>
        </w:rPr>
        <w:t xml:space="preserve"> </w:t>
      </w:r>
      <w:r w:rsidR="002C2573">
        <w:t>. This breakpoint will trip when the first (Pong) transfer completes</w:t>
      </w:r>
    </w:p>
    <w:p w:rsidR="002C2573" w:rsidRDefault="002C2573" w:rsidP="002C2573">
      <w:pPr>
        <w:pStyle w:val="Number"/>
        <w:numPr>
          <w:ilvl w:val="0"/>
          <w:numId w:val="16"/>
        </w:numPr>
      </w:pPr>
      <w:r>
        <w:t xml:space="preserve">Click the Resume button to run to the breakpoint. Note in the Memory Browser that the </w:t>
      </w:r>
      <w:r w:rsidRPr="002C2573">
        <w:rPr>
          <w:rFonts w:ascii="Consolas" w:hAnsi="Consolas" w:cs="Consolas"/>
        </w:rPr>
        <w:t>RxPing</w:t>
      </w:r>
      <w:r>
        <w:t xml:space="preserve"> buffer is now filled with data.</w:t>
      </w:r>
      <w:r w:rsidR="001F7F31">
        <w:t xml:space="preserve"> Click Resume again and the </w:t>
      </w:r>
      <w:r w:rsidR="001F7F31" w:rsidRPr="001F7F31">
        <w:rPr>
          <w:rFonts w:ascii="Consolas" w:hAnsi="Consolas" w:cs="Consolas"/>
        </w:rPr>
        <w:t>RxPong</w:t>
      </w:r>
      <w:r w:rsidR="001F7F31">
        <w:t xml:space="preserve"> buffer will fill.</w:t>
      </w:r>
    </w:p>
    <w:p w:rsidR="004079FC" w:rsidRPr="001F7F31" w:rsidRDefault="001F7F31" w:rsidP="00571691">
      <w:pPr>
        <w:pStyle w:val="Number"/>
        <w:numPr>
          <w:ilvl w:val="0"/>
          <w:numId w:val="16"/>
        </w:numPr>
      </w:pPr>
      <w:r>
        <w:t xml:space="preserve">Add a watch expressions on </w:t>
      </w:r>
      <w:r w:rsidRPr="001F7F31">
        <w:rPr>
          <w:rFonts w:ascii="Consolas" w:hAnsi="Consolas" w:cs="Consolas"/>
          <w:color w:val="000000"/>
          <w:szCs w:val="22"/>
        </w:rPr>
        <w:t>g_ulRxPingCount</w:t>
      </w:r>
      <w:r>
        <w:rPr>
          <w:rFonts w:ascii="Consolas" w:hAnsi="Consolas" w:cs="Consolas"/>
          <w:color w:val="000000"/>
          <w:sz w:val="18"/>
          <w:szCs w:val="18"/>
        </w:rPr>
        <w:t xml:space="preserve"> </w:t>
      </w:r>
      <w:r>
        <w:rPr>
          <w:color w:val="000000"/>
          <w:szCs w:val="22"/>
        </w:rPr>
        <w:t xml:space="preserve">and </w:t>
      </w:r>
      <w:r w:rsidRPr="001F7F31">
        <w:rPr>
          <w:rFonts w:ascii="Consolas" w:hAnsi="Consolas" w:cs="Consolas"/>
          <w:color w:val="000000"/>
          <w:szCs w:val="22"/>
        </w:rPr>
        <w:t>g_ulRxPingCount</w:t>
      </w:r>
      <w:r>
        <w:rPr>
          <w:color w:val="000000"/>
          <w:szCs w:val="22"/>
        </w:rPr>
        <w:t xml:space="preserve"> found in </w:t>
      </w:r>
      <w:r w:rsidRPr="002C2573">
        <w:rPr>
          <w:rFonts w:ascii="Consolas" w:hAnsi="Consolas" w:cs="Consolas"/>
        </w:rPr>
        <w:t>UART1IntHandler</w:t>
      </w:r>
      <w:r>
        <w:rPr>
          <w:rFonts w:ascii="Consolas" w:hAnsi="Consolas" w:cs="Consolas"/>
        </w:rPr>
        <w:t xml:space="preserve">() </w:t>
      </w:r>
      <w:r>
        <w:t xml:space="preserve">. Add another watch expression on </w:t>
      </w:r>
      <w:r w:rsidRPr="001F7F31">
        <w:rPr>
          <w:rFonts w:ascii="Consolas" w:hAnsi="Consolas" w:cs="Consolas"/>
          <w:color w:val="000000"/>
          <w:szCs w:val="22"/>
        </w:rPr>
        <w:t>g_uluDMAErrCount</w:t>
      </w:r>
      <w:r>
        <w:rPr>
          <w:color w:val="000000"/>
          <w:szCs w:val="22"/>
        </w:rPr>
        <w:t xml:space="preserve"> found in </w:t>
      </w:r>
      <w:r w:rsidRPr="001F7F31">
        <w:rPr>
          <w:rFonts w:ascii="Consolas" w:hAnsi="Consolas" w:cs="Consolas"/>
          <w:color w:val="000000"/>
          <w:szCs w:val="22"/>
        </w:rPr>
        <w:t>uDMAErrorHandler()</w:t>
      </w:r>
      <w:r>
        <w:rPr>
          <w:color w:val="000000"/>
          <w:szCs w:val="22"/>
        </w:rPr>
        <w:t xml:space="preserve"> . Change the properties of the breakpoint so that its Action is Refresh All Windows.</w:t>
      </w:r>
    </w:p>
    <w:p w:rsidR="001F7F31" w:rsidRPr="001F7F31" w:rsidRDefault="001F7F31" w:rsidP="00571691">
      <w:pPr>
        <w:pStyle w:val="Number"/>
        <w:numPr>
          <w:ilvl w:val="0"/>
          <w:numId w:val="16"/>
        </w:numPr>
      </w:pPr>
      <w:r>
        <w:rPr>
          <w:color w:val="000000"/>
          <w:szCs w:val="22"/>
        </w:rPr>
        <w:t>Click Resume. The transfer counters should track and the error count should be zero.</w:t>
      </w:r>
      <w:r w:rsidR="00C71D5E">
        <w:rPr>
          <w:color w:val="000000"/>
          <w:szCs w:val="22"/>
        </w:rPr>
        <w:t xml:space="preserve"> You’ll also notice that the LED on the LaunchPad stops blinking. Since the CPU is stopping at the breakpoint and transferring data to the PC, the next uDMA interrupt occurs before any code can run in the while(1) loop</w:t>
      </w:r>
      <w:r w:rsidR="00E12DC4">
        <w:rPr>
          <w:color w:val="000000"/>
          <w:szCs w:val="22"/>
        </w:rPr>
        <w:t>. Consider that when using this technique to debug.</w:t>
      </w:r>
      <w:r>
        <w:rPr>
          <w:color w:val="000000"/>
          <w:szCs w:val="22"/>
        </w:rPr>
        <w:t xml:space="preserve"> </w:t>
      </w:r>
      <w:r w:rsidR="00E12DC4">
        <w:rPr>
          <w:color w:val="000000"/>
          <w:szCs w:val="22"/>
        </w:rPr>
        <w:br/>
      </w:r>
      <w:r w:rsidR="00E12DC4">
        <w:rPr>
          <w:color w:val="000000"/>
          <w:szCs w:val="22"/>
        </w:rPr>
        <w:br/>
      </w:r>
      <w:r>
        <w:rPr>
          <w:color w:val="000000"/>
          <w:szCs w:val="22"/>
        </w:rPr>
        <w:t>The Memory browser isn’t very interesting since the Tx buffer never changes. Let’s fix that.</w:t>
      </w:r>
    </w:p>
    <w:p w:rsidR="00322DB3" w:rsidRDefault="00E12DC4" w:rsidP="00031E10">
      <w:pPr>
        <w:pStyle w:val="Number"/>
        <w:numPr>
          <w:ilvl w:val="0"/>
          <w:numId w:val="16"/>
        </w:numPr>
      </w:pPr>
      <w:r>
        <w:t xml:space="preserve">Halt the code and find the Tx buffer portion of the </w:t>
      </w:r>
      <w:r w:rsidRPr="00C9404D">
        <w:rPr>
          <w:rFonts w:ascii="Consolas" w:hAnsi="Consolas" w:cs="Consolas"/>
        </w:rPr>
        <w:t>UART1IntHandler</w:t>
      </w:r>
      <w:r>
        <w:t>.</w:t>
      </w:r>
      <w:r w:rsidR="00C9404D">
        <w:t xml:space="preserve"> Add the line highlighted below. This will increment the first location in the Tx buffer (and yes, I know that it’s cast as a character):</w:t>
      </w:r>
      <w:r w:rsidR="00C9404D" w:rsidRPr="00C9404D">
        <w:rPr>
          <w:rFonts w:ascii="Consolas" w:hAnsi="Consolas" w:cs="Consolas"/>
          <w:noProof/>
          <w:color w:val="FF0000"/>
          <w:sz w:val="18"/>
          <w:szCs w:val="18"/>
        </w:rPr>
        <w:t xml:space="preserve"> </w:t>
      </w:r>
    </w:p>
    <w:p w:rsidR="00E12DC4" w:rsidRDefault="00E12DC4" w:rsidP="00E12DC4">
      <w:pPr>
        <w:pStyle w:val="Number"/>
        <w:ind w:left="720" w:firstLine="0"/>
      </w:pPr>
    </w:p>
    <w:p w:rsidR="00E12DC4" w:rsidRPr="00E12DC4" w:rsidRDefault="00E12DC4" w:rsidP="00E12DC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8"/>
          <w:szCs w:val="18"/>
        </w:rPr>
      </w:pPr>
      <w:r w:rsidRPr="00E12DC4">
        <w:rPr>
          <w:rFonts w:ascii="Consolas" w:hAnsi="Consolas" w:cs="Consolas"/>
          <w:color w:val="000000"/>
          <w:sz w:val="18"/>
          <w:szCs w:val="18"/>
        </w:rPr>
        <w:t xml:space="preserve">    </w:t>
      </w:r>
      <w:r w:rsidRPr="00E12DC4">
        <w:rPr>
          <w:rFonts w:ascii="Consolas" w:hAnsi="Consolas" w:cs="Consolas"/>
          <w:b/>
          <w:bCs/>
          <w:color w:val="7F0055"/>
          <w:sz w:val="18"/>
          <w:szCs w:val="18"/>
        </w:rPr>
        <w:t>if</w:t>
      </w:r>
      <w:r w:rsidRPr="00E12DC4">
        <w:rPr>
          <w:rFonts w:ascii="Consolas" w:hAnsi="Consolas" w:cs="Consolas"/>
          <w:color w:val="000000"/>
          <w:sz w:val="18"/>
          <w:szCs w:val="18"/>
        </w:rPr>
        <w:t>(!ROM_uDMAChannelIsEnabled(UDMA_CHANNEL_UART1TX))</w:t>
      </w:r>
    </w:p>
    <w:p w:rsidR="00E12DC4" w:rsidRPr="00E12DC4" w:rsidRDefault="00C9404D" w:rsidP="00E12DC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8"/>
          <w:szCs w:val="18"/>
        </w:rPr>
      </w:pPr>
      <w:r w:rsidRPr="00E12DC4">
        <w:rPr>
          <w:rFonts w:ascii="Consolas" w:hAnsi="Consolas" w:cs="Consolas"/>
          <w:noProof/>
          <w:color w:val="FF0000"/>
          <w:sz w:val="18"/>
          <w:szCs w:val="18"/>
        </w:rPr>
        <mc:AlternateContent>
          <mc:Choice Requires="wps">
            <w:drawing>
              <wp:anchor distT="0" distB="0" distL="114300" distR="114300" simplePos="0" relativeHeight="251659264" behindDoc="0" locked="0" layoutInCell="1" allowOverlap="1" wp14:anchorId="16EEB7F9" wp14:editId="5F149B7B">
                <wp:simplePos x="0" y="0"/>
                <wp:positionH relativeFrom="column">
                  <wp:posOffset>40640</wp:posOffset>
                </wp:positionH>
                <wp:positionV relativeFrom="paragraph">
                  <wp:posOffset>58420</wp:posOffset>
                </wp:positionV>
                <wp:extent cx="424815" cy="306070"/>
                <wp:effectExtent l="0" t="0" r="0" b="0"/>
                <wp:wrapNone/>
                <wp:docPr id="2" name="Right Arrow 2"/>
                <wp:cNvGraphicFramePr/>
                <a:graphic xmlns:a="http://schemas.openxmlformats.org/drawingml/2006/main">
                  <a:graphicData uri="http://schemas.microsoft.com/office/word/2010/wordprocessingShape">
                    <wps:wsp>
                      <wps:cNvSpPr/>
                      <wps:spPr>
                        <a:xfrm>
                          <a:off x="0" y="0"/>
                          <a:ext cx="424815" cy="306070"/>
                        </a:xfrm>
                        <a:prstGeom prst="rightArrow">
                          <a:avLst/>
                        </a:prstGeom>
                        <a:solidFill>
                          <a:srgbClr val="FF0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2" o:spid="_x0000_s1026" type="#_x0000_t13" style="position:absolute;margin-left:3.2pt;margin-top:4.6pt;width:33.45pt;height:24.1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" adj="13819" fillcolor="red" stroked="f" strokeweight="2pt"/>
            </w:pict>
          </mc:Fallback>
        </mc:AlternateContent>
      </w:r>
      <w:r w:rsidR="00E12DC4" w:rsidRPr="00E12DC4">
        <w:rPr>
          <w:rFonts w:ascii="Consolas" w:hAnsi="Consolas" w:cs="Consolas"/>
          <w:color w:val="000000"/>
          <w:sz w:val="18"/>
          <w:szCs w:val="18"/>
        </w:rPr>
        <w:t xml:space="preserve">    {</w:t>
      </w:r>
    </w:p>
    <w:p w:rsidR="00E12DC4" w:rsidRPr="00E12DC4" w:rsidRDefault="00E12DC4" w:rsidP="00E12DC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8"/>
          <w:szCs w:val="18"/>
        </w:rPr>
      </w:pPr>
      <w:r w:rsidRPr="00E12DC4">
        <w:rPr>
          <w:rFonts w:ascii="Consolas" w:hAnsi="Consolas" w:cs="Consolas"/>
          <w:color w:val="000000"/>
          <w:sz w:val="18"/>
          <w:szCs w:val="18"/>
        </w:rPr>
        <w:t xml:space="preserve">        g_ucTxBuf[0]++;</w:t>
      </w:r>
    </w:p>
    <w:p w:rsidR="00E12DC4" w:rsidRPr="00E12DC4" w:rsidRDefault="00E12DC4" w:rsidP="00E12DC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8"/>
          <w:szCs w:val="18"/>
        </w:rPr>
      </w:pPr>
      <w:r>
        <w:rPr>
          <w:rFonts w:ascii="Consolas" w:hAnsi="Consolas" w:cs="Consolas"/>
          <w:color w:val="000000"/>
          <w:sz w:val="18"/>
          <w:szCs w:val="18"/>
        </w:rPr>
        <w:t xml:space="preserve">        </w:t>
      </w:r>
      <w:r w:rsidRPr="00E12DC4">
        <w:rPr>
          <w:rFonts w:ascii="Consolas" w:hAnsi="Consolas" w:cs="Consolas"/>
          <w:color w:val="000000"/>
          <w:sz w:val="18"/>
          <w:szCs w:val="18"/>
        </w:rPr>
        <w:t>ROM_uDMAChannelTransferSet(UDMA_CHANNEL_UART1TX | UDMA_PRI_SELECT,</w:t>
      </w:r>
    </w:p>
    <w:p w:rsidR="00E12DC4" w:rsidRPr="00E12DC4" w:rsidRDefault="00E12DC4" w:rsidP="00E12DC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8"/>
          <w:szCs w:val="18"/>
        </w:rPr>
      </w:pPr>
      <w:r w:rsidRPr="00E12DC4">
        <w:rPr>
          <w:rFonts w:ascii="Consolas" w:hAnsi="Consolas" w:cs="Consolas"/>
          <w:color w:val="000000"/>
          <w:sz w:val="18"/>
          <w:szCs w:val="18"/>
        </w:rPr>
        <w:t xml:space="preserve">                                   UDMA_MODE_BASIC, g_ucTxBuf,</w:t>
      </w:r>
    </w:p>
    <w:p w:rsidR="00E12DC4" w:rsidRPr="00E12DC4" w:rsidRDefault="00E12DC4" w:rsidP="00E12DC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8"/>
          <w:szCs w:val="18"/>
        </w:rPr>
      </w:pPr>
      <w:r w:rsidRPr="00E12DC4">
        <w:rPr>
          <w:rFonts w:ascii="Consolas" w:hAnsi="Consolas" w:cs="Consolas"/>
          <w:color w:val="000000"/>
          <w:sz w:val="18"/>
          <w:szCs w:val="18"/>
        </w:rPr>
        <w:t xml:space="preserve">                                   (</w:t>
      </w:r>
      <w:r w:rsidRPr="00E12DC4">
        <w:rPr>
          <w:rFonts w:ascii="Consolas" w:hAnsi="Consolas" w:cs="Consolas"/>
          <w:b/>
          <w:bCs/>
          <w:color w:val="7F0055"/>
          <w:sz w:val="18"/>
          <w:szCs w:val="18"/>
        </w:rPr>
        <w:t>void</w:t>
      </w:r>
      <w:r w:rsidRPr="00E12DC4">
        <w:rPr>
          <w:rFonts w:ascii="Consolas" w:hAnsi="Consolas" w:cs="Consolas"/>
          <w:color w:val="000000"/>
          <w:sz w:val="18"/>
          <w:szCs w:val="18"/>
        </w:rPr>
        <w:t xml:space="preserve"> *)(UART1_BASE + UART_O_DR),</w:t>
      </w:r>
    </w:p>
    <w:p w:rsidR="00E12DC4" w:rsidRPr="00E12DC4" w:rsidRDefault="00E12DC4" w:rsidP="00E12DC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8"/>
          <w:szCs w:val="18"/>
        </w:rPr>
      </w:pPr>
      <w:r w:rsidRPr="00E12DC4">
        <w:rPr>
          <w:rFonts w:ascii="Consolas" w:hAnsi="Consolas" w:cs="Consolas"/>
          <w:color w:val="000000"/>
          <w:sz w:val="18"/>
          <w:szCs w:val="18"/>
        </w:rPr>
        <w:t xml:space="preserve">                                   </w:t>
      </w:r>
      <w:r w:rsidRPr="00E12DC4">
        <w:rPr>
          <w:rFonts w:ascii="Consolas" w:hAnsi="Consolas" w:cs="Consolas"/>
          <w:b/>
          <w:bCs/>
          <w:color w:val="7F0055"/>
          <w:sz w:val="18"/>
          <w:szCs w:val="18"/>
        </w:rPr>
        <w:t>sizeof</w:t>
      </w:r>
      <w:r w:rsidRPr="00E12DC4">
        <w:rPr>
          <w:rFonts w:ascii="Consolas" w:hAnsi="Consolas" w:cs="Consolas"/>
          <w:color w:val="000000"/>
          <w:sz w:val="18"/>
          <w:szCs w:val="18"/>
        </w:rPr>
        <w:t>(g_ucTxBuf));</w:t>
      </w:r>
    </w:p>
    <w:p w:rsidR="00E12DC4" w:rsidRPr="00E12DC4" w:rsidRDefault="00E12DC4" w:rsidP="00E12DC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8"/>
          <w:szCs w:val="18"/>
        </w:rPr>
      </w:pPr>
    </w:p>
    <w:p w:rsidR="00E12DC4" w:rsidRPr="00E12DC4" w:rsidRDefault="00E12DC4" w:rsidP="00E12DC4">
      <w:pPr>
        <w:pBdr>
          <w:top w:val="single" w:sz="4" w:space="1" w:color="auto"/>
          <w:left w:val="single" w:sz="4" w:space="4" w:color="auto"/>
          <w:bottom w:val="single" w:sz="4" w:space="1" w:color="auto"/>
          <w:right w:val="single" w:sz="4" w:space="4" w:color="auto"/>
        </w:pBdr>
        <w:suppressAutoHyphens w:val="0"/>
        <w:autoSpaceDE w:val="0"/>
        <w:autoSpaceDN w:val="0"/>
        <w:adjustRightInd w:val="0"/>
        <w:spacing w:before="0" w:after="0"/>
        <w:ind w:left="360"/>
        <w:rPr>
          <w:rFonts w:ascii="Consolas" w:hAnsi="Consolas" w:cs="Consolas"/>
          <w:sz w:val="18"/>
          <w:szCs w:val="18"/>
        </w:rPr>
      </w:pPr>
      <w:r w:rsidRPr="00E12DC4">
        <w:rPr>
          <w:rFonts w:ascii="Consolas" w:hAnsi="Consolas" w:cs="Consolas"/>
          <w:color w:val="000000"/>
          <w:sz w:val="18"/>
          <w:szCs w:val="18"/>
        </w:rPr>
        <w:t xml:space="preserve">        ROM_uDMAChannelEnable(UDMA_CHANNEL_UART1TX);</w:t>
      </w:r>
    </w:p>
    <w:p w:rsidR="00E12DC4" w:rsidRPr="00E12DC4" w:rsidRDefault="00E12DC4" w:rsidP="00E12DC4">
      <w:pPr>
        <w:pStyle w:val="Number"/>
        <w:pBdr>
          <w:top w:val="single" w:sz="4" w:space="1" w:color="auto"/>
          <w:left w:val="single" w:sz="4" w:space="4" w:color="auto"/>
          <w:bottom w:val="single" w:sz="4" w:space="1" w:color="auto"/>
          <w:right w:val="single" w:sz="4" w:space="4" w:color="auto"/>
        </w:pBdr>
        <w:ind w:firstLine="0"/>
        <w:rPr>
          <w:rFonts w:ascii="Consolas" w:hAnsi="Consolas" w:cs="Consolas"/>
          <w:color w:val="000000"/>
          <w:sz w:val="18"/>
          <w:szCs w:val="18"/>
        </w:rPr>
      </w:pPr>
      <w:r w:rsidRPr="00E12DC4">
        <w:rPr>
          <w:rFonts w:ascii="Consolas" w:hAnsi="Consolas" w:cs="Consolas"/>
          <w:color w:val="000000"/>
          <w:sz w:val="18"/>
          <w:szCs w:val="18"/>
        </w:rPr>
        <w:t xml:space="preserve">    }</w:t>
      </w:r>
    </w:p>
    <w:p w:rsidR="00C9404D" w:rsidRDefault="00C9404D">
      <w:pPr>
        <w:suppressAutoHyphens w:val="0"/>
        <w:spacing w:before="0" w:after="0"/>
      </w:pPr>
      <w:r>
        <w:br w:type="page"/>
      </w:r>
    </w:p>
    <w:p w:rsidR="00E12DC4" w:rsidRDefault="00C9404D" w:rsidP="00031E10">
      <w:pPr>
        <w:pStyle w:val="Number"/>
        <w:numPr>
          <w:ilvl w:val="0"/>
          <w:numId w:val="16"/>
        </w:numPr>
      </w:pPr>
      <w:r>
        <w:t>Build, load and Run. You may need to click the Go button in the Memory Browser again. The first location in all three buffers should be incrementing.</w:t>
      </w:r>
    </w:p>
    <w:p w:rsidR="00E12DC4" w:rsidRDefault="00C9404D" w:rsidP="00C9404D">
      <w:pPr>
        <w:pStyle w:val="Number"/>
        <w:numPr>
          <w:ilvl w:val="0"/>
          <w:numId w:val="16"/>
        </w:numPr>
      </w:pPr>
      <w:r>
        <w:t>When you’re done, click the Terminate button to return to the CCS Edit perspective. Now that the CCS windows aren’t being updated, the blue LED will start blinking again.</w:t>
      </w:r>
    </w:p>
    <w:p w:rsidR="00983F9E" w:rsidRDefault="00C9404D" w:rsidP="00031E10">
      <w:pPr>
        <w:pStyle w:val="Number"/>
        <w:numPr>
          <w:ilvl w:val="0"/>
          <w:numId w:val="16"/>
        </w:numPr>
      </w:pPr>
      <w:r>
        <w:t>Right-click on Lab13</w:t>
      </w:r>
      <w:r w:rsidR="00322DB3">
        <w:t xml:space="preserve"> in the Project Explorer pane and close the project.</w:t>
      </w:r>
    </w:p>
    <w:p w:rsidR="00322DB3" w:rsidRDefault="00C9404D" w:rsidP="00031E10">
      <w:pPr>
        <w:pStyle w:val="Number"/>
        <w:numPr>
          <w:ilvl w:val="0"/>
          <w:numId w:val="16"/>
        </w:numPr>
      </w:pPr>
      <w:r>
        <w:t>Close</w:t>
      </w:r>
      <w:r w:rsidR="00322DB3">
        <w:t xml:space="preserve"> Code Composer Studio.</w:t>
      </w:r>
    </w:p>
    <w:p w:rsidR="002550B8" w:rsidRPr="00322DB3" w:rsidRDefault="002550B8" w:rsidP="00322DB3">
      <w:pPr>
        <w:suppressAutoHyphens w:val="0"/>
        <w:spacing w:before="0" w:after="0"/>
        <w:rPr>
          <w:rFonts w:ascii="Arial" w:eastAsiaTheme="majorEastAsia" w:hAnsi="Arial" w:cstheme="majorBidi"/>
          <w:b/>
          <w:i/>
          <w:noProof/>
          <w:sz w:val="28"/>
        </w:rPr>
      </w:pPr>
    </w:p>
    <w:p w:rsidR="00DD2AF8" w:rsidRDefault="008251EE" w:rsidP="00136728">
      <w:pPr>
        <w:pStyle w:val="NumberChar"/>
        <w:ind w:firstLine="0"/>
      </w:pPr>
      <w:r>
        <w:rPr>
          <w:b/>
          <w:bCs/>
          <w:noProof/>
        </w:rPr>
        <w:drawing>
          <wp:inline distT="0" distB="0" distL="0" distR="0">
            <wp:extent cx="808990" cy="729615"/>
            <wp:effectExtent l="19050" t="0" r="0" b="0"/>
            <wp:docPr id="26" name="Picture 26" descr="j025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j0252029"/>
                    <pic:cNvPicPr>
                      <a:picLocks noChangeAspect="1" noChangeArrowheads="1"/>
                    </pic:cNvPicPr>
                  </pic:nvPicPr>
                  <pic:blipFill>
                    <a:blip r:embed="rId24" cstate="print"/>
                    <a:srcRect/>
                    <a:stretch>
                      <a:fillRect/>
                    </a:stretch>
                  </pic:blipFill>
                  <pic:spPr bwMode="auto">
                    <a:xfrm>
                      <a:off x="0" y="0"/>
                      <a:ext cx="808990" cy="729615"/>
                    </a:xfrm>
                    <a:prstGeom prst="rect">
                      <a:avLst/>
                    </a:prstGeom>
                    <a:noFill/>
                    <a:ln w="9525">
                      <a:noFill/>
                      <a:miter lim="800000"/>
                      <a:headEnd/>
                      <a:tailEnd/>
                    </a:ln>
                  </pic:spPr>
                </pic:pic>
              </a:graphicData>
            </a:graphic>
          </wp:inline>
        </w:drawing>
      </w:r>
      <w:r w:rsidR="002550B8">
        <w:rPr>
          <w:b/>
          <w:bCs/>
        </w:rPr>
        <w:t xml:space="preserve">   </w:t>
      </w:r>
      <w:r w:rsidR="002550B8">
        <w:rPr>
          <w:bCs/>
        </w:rPr>
        <w:t>Y</w:t>
      </w:r>
      <w:r w:rsidR="002550B8" w:rsidRPr="00C3057C">
        <w:t>ou’re done</w:t>
      </w:r>
      <w:r w:rsidR="002550B8">
        <w:t>.</w:t>
      </w: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8D2F54" w:rsidRDefault="008D2F54" w:rsidP="00136728">
      <w:pPr>
        <w:pStyle w:val="NumberChar"/>
        <w:ind w:firstLine="0"/>
      </w:pPr>
    </w:p>
    <w:p w:rsidR="008D2F54" w:rsidRDefault="008D2F54" w:rsidP="00136728">
      <w:pPr>
        <w:pStyle w:val="NumberChar"/>
        <w:ind w:firstLine="0"/>
      </w:pPr>
    </w:p>
    <w:p w:rsidR="008D2F54" w:rsidRDefault="008D2F54" w:rsidP="00136728">
      <w:pPr>
        <w:pStyle w:val="NumberChar"/>
        <w:ind w:firstLine="0"/>
      </w:pPr>
    </w:p>
    <w:p w:rsidR="008D2F54" w:rsidRDefault="008D2F54" w:rsidP="00136728">
      <w:pPr>
        <w:pStyle w:val="NumberChar"/>
        <w:ind w:firstLine="0"/>
      </w:pPr>
    </w:p>
    <w:p w:rsidR="008D2F54" w:rsidRDefault="008D2F54" w:rsidP="00136728">
      <w:pPr>
        <w:pStyle w:val="NumberChar"/>
        <w:ind w:firstLine="0"/>
      </w:pPr>
    </w:p>
    <w:p w:rsidR="008D2F54" w:rsidRDefault="008D2F54" w:rsidP="00136728">
      <w:pPr>
        <w:pStyle w:val="NumberChar"/>
        <w:ind w:firstLine="0"/>
      </w:pPr>
    </w:p>
    <w:p w:rsidR="008D2F54" w:rsidRDefault="008D2F54" w:rsidP="00136728">
      <w:pPr>
        <w:pStyle w:val="NumberChar"/>
        <w:ind w:firstLine="0"/>
      </w:pPr>
    </w:p>
    <w:p w:rsidR="008D2F54" w:rsidRDefault="008D2F54" w:rsidP="00136728">
      <w:pPr>
        <w:pStyle w:val="NumberChar"/>
        <w:ind w:firstLine="0"/>
      </w:pPr>
    </w:p>
    <w:p w:rsidR="008D2F54" w:rsidRDefault="008D2F54" w:rsidP="00136728">
      <w:pPr>
        <w:pStyle w:val="NumberChar"/>
        <w:ind w:firstLine="0"/>
      </w:pPr>
    </w:p>
    <w:p w:rsidR="008D2F54" w:rsidRDefault="008D2F54" w:rsidP="00136728">
      <w:pPr>
        <w:pStyle w:val="NumberChar"/>
        <w:ind w:firstLine="0"/>
      </w:pPr>
    </w:p>
    <w:p w:rsidR="008D2F54" w:rsidRDefault="008D2F54" w:rsidP="00136728">
      <w:pPr>
        <w:pStyle w:val="NumberChar"/>
        <w:ind w:firstLine="0"/>
      </w:pPr>
    </w:p>
    <w:p w:rsidR="008D2F54" w:rsidRDefault="008D2F54" w:rsidP="00136728">
      <w:pPr>
        <w:pStyle w:val="NumberChar"/>
        <w:ind w:firstLine="0"/>
      </w:pPr>
    </w:p>
    <w:p w:rsidR="008D2F54" w:rsidRDefault="008D2F54"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p w:rsidR="00322DB3" w:rsidRDefault="00322DB3" w:rsidP="00136728">
      <w:pPr>
        <w:pStyle w:val="NumberChar"/>
        <w:ind w:firstLine="0"/>
      </w:pPr>
    </w:p>
    <w:sectPr w:rsidR="00322DB3" w:rsidSect="00A07008">
      <w:headerReference w:type="even" r:id="rId25"/>
      <w:headerReference w:type="default" r:id="rId26"/>
      <w:footerReference w:type="even" r:id="rId27"/>
      <w:footerReference w:type="default" r:id="rId28"/>
      <w:footerReference w:type="first" r:id="rId29"/>
      <w:type w:val="continuous"/>
      <w:pgSz w:w="12240" w:h="15840" w:code="1"/>
      <w:pgMar w:top="1440" w:right="1440" w:bottom="1440" w:left="2160"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6439F" w:rsidRDefault="0086439F">
      <w:r>
        <w:separator/>
      </w:r>
    </w:p>
  </w:endnote>
  <w:endnote w:type="continuationSeparator" w:id="0">
    <w:p w:rsidR="0086439F" w:rsidRDefault="008643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Overbar">
    <w:charset w:val="00"/>
    <w:family w:val="roman"/>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onsolas">
    <w:panose1 w:val="020B0609020204030204"/>
    <w:charset w:val="00"/>
    <w:family w:val="modern"/>
    <w:pitch w:val="fixed"/>
    <w:sig w:usb0="E10002FF" w:usb1="4000FCFF" w:usb2="00000009" w:usb3="00000000" w:csb0="0000019F" w:csb1="00000000"/>
  </w:font>
  <w:font w:name="ArialMT">
    <w:altName w:val="MS Mincho"/>
    <w:panose1 w:val="00000000000000000000"/>
    <w:charset w:val="80"/>
    <w:family w:val="auto"/>
    <w:notTrueType/>
    <w:pitch w:val="default"/>
    <w:sig w:usb0="00000000"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0E14" w:rsidRPr="0023645B" w:rsidRDefault="00951846" w:rsidP="0023645B">
    <w:pPr>
      <w:pStyle w:val="Footer"/>
    </w:pPr>
    <w:r>
      <w:fldChar w:fldCharType="begin"/>
    </w:r>
    <w:r>
      <w:instrText xml:space="preserve"> KEYWORDS \* MERGEFORMAT </w:instrText>
    </w:r>
    <w:r>
      <w:fldChar w:fldCharType="separate"/>
    </w:r>
    <w:r w:rsidR="00460E14">
      <w:t>13</w:t>
    </w:r>
    <w:r>
      <w:fldChar w:fldCharType="end"/>
    </w:r>
    <w:r w:rsidR="00460E14">
      <w:t xml:space="preserve"> - </w:t>
    </w:r>
    <w:r w:rsidR="00460E14">
      <w:fldChar w:fldCharType="begin"/>
    </w:r>
    <w:r w:rsidR="00460E14">
      <w:instrText xml:space="preserve"> PAGE  \* MERGEFORMAT </w:instrText>
    </w:r>
    <w:r w:rsidR="00460E14">
      <w:fldChar w:fldCharType="separate"/>
    </w:r>
    <w:r>
      <w:t>4</w:t>
    </w:r>
    <w:r w:rsidR="00460E14">
      <w:fldChar w:fldCharType="end"/>
    </w:r>
    <w:r w:rsidR="00460E14">
      <w:tab/>
    </w:r>
    <w:r>
      <w:fldChar w:fldCharType="begin"/>
    </w:r>
    <w:r>
      <w:instrText xml:space="preserve"> SUBJECT  \* MERGEFORMAT </w:instrText>
    </w:r>
    <w:r>
      <w:fldChar w:fldCharType="separate"/>
    </w:r>
    <w:r w:rsidR="00460E14">
      <w:t>Getting Started With the Stellaris EK-LM4F120XL LaunchPad Workshop</w:t>
    </w:r>
    <w:r>
      <w:fldChar w:fldCharType="end"/>
    </w:r>
    <w:r>
      <w:fldChar w:fldCharType="begin"/>
    </w:r>
    <w:r>
      <w:instrText xml:space="preserve"> TITLE  \* MERGEFORMAT </w:instrText>
    </w:r>
    <w:r>
      <w:fldChar w:fldCharType="separate"/>
    </w:r>
    <w:r w:rsidR="00460E14">
      <w:t>- µDMA</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0E14" w:rsidRPr="0023645B" w:rsidRDefault="00951846" w:rsidP="0023645B">
    <w:pPr>
      <w:pStyle w:val="Footer"/>
    </w:pPr>
    <w:r>
      <w:fldChar w:fldCharType="begin"/>
    </w:r>
    <w:r>
      <w:instrText xml:space="preserve"> SUBJECT  \* MERGEFORMAT </w:instrText>
    </w:r>
    <w:r>
      <w:fldChar w:fldCharType="separate"/>
    </w:r>
    <w:r w:rsidR="00460E14">
      <w:t>Getting Started With the Stellaris EK-LM4F120XL LaunchPad Workshop</w:t>
    </w:r>
    <w:r>
      <w:fldChar w:fldCharType="end"/>
    </w:r>
    <w:r>
      <w:fldChar w:fldCharType="begin"/>
    </w:r>
    <w:r>
      <w:instrText xml:space="preserve"> TITL</w:instrText>
    </w:r>
    <w:r>
      <w:instrText xml:space="preserve">E  \* MERGEFORMAT </w:instrText>
    </w:r>
    <w:r>
      <w:fldChar w:fldCharType="separate"/>
    </w:r>
    <w:r w:rsidR="00460E14">
      <w:t>- µDMA</w:t>
    </w:r>
    <w:r>
      <w:fldChar w:fldCharType="end"/>
    </w:r>
    <w:r w:rsidR="00460E14">
      <w:tab/>
    </w:r>
    <w:r>
      <w:fldChar w:fldCharType="begin"/>
    </w:r>
    <w:r>
      <w:instrText xml:space="preserve"> KEYWORDS \* MERGEFORMAT </w:instrText>
    </w:r>
    <w:r>
      <w:fldChar w:fldCharType="separate"/>
    </w:r>
    <w:r w:rsidR="00460E14">
      <w:t>13</w:t>
    </w:r>
    <w:r>
      <w:fldChar w:fldCharType="end"/>
    </w:r>
    <w:r w:rsidR="00460E14">
      <w:t xml:space="preserve"> - </w:t>
    </w:r>
    <w:r w:rsidR="00460E14">
      <w:fldChar w:fldCharType="begin"/>
    </w:r>
    <w:r w:rsidR="00460E14">
      <w:instrText xml:space="preserve"> PAGE  \* MERGEFORMAT </w:instrText>
    </w:r>
    <w:r w:rsidR="00460E14">
      <w:fldChar w:fldCharType="separate"/>
    </w:r>
    <w:r>
      <w:t>5</w:t>
    </w:r>
    <w:r w:rsidR="00460E14">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0E14" w:rsidRPr="00277A5C" w:rsidRDefault="00951846" w:rsidP="00277A5C">
    <w:pPr>
      <w:pStyle w:val="Footer"/>
    </w:pPr>
    <w:r>
      <w:fldChar w:fldCharType="begin"/>
    </w:r>
    <w:r>
      <w:instrText xml:space="preserve"> SUBJECT  \* MERGEFORMAT </w:instrText>
    </w:r>
    <w:r>
      <w:fldChar w:fldCharType="separate"/>
    </w:r>
    <w:r w:rsidR="00460E14">
      <w:t>Getting Started With the Stellaris EK-LM4F120XL LaunchPad Workshop</w:t>
    </w:r>
    <w:r>
      <w:fldChar w:fldCharType="end"/>
    </w:r>
    <w:r>
      <w:fldChar w:fldCharType="begin"/>
    </w:r>
    <w:r>
      <w:instrText xml:space="preserve"> TITLE  \* MERGEFORMAT </w:instrText>
    </w:r>
    <w:r>
      <w:fldChar w:fldCharType="separate"/>
    </w:r>
    <w:r w:rsidR="00460E14">
      <w:t>- µDMA</w:t>
    </w:r>
    <w:r>
      <w:fldChar w:fldCharType="end"/>
    </w:r>
    <w:r w:rsidR="00460E14">
      <w:tab/>
    </w:r>
    <w:r>
      <w:fldChar w:fldCharType="begin"/>
    </w:r>
    <w:r>
      <w:instrText xml:space="preserve"> KEYWORDS \* MERGEFORMAT </w:instrText>
    </w:r>
    <w:r>
      <w:fldChar w:fldCharType="separate"/>
    </w:r>
    <w:r w:rsidR="00460E14">
      <w:t>13</w:t>
    </w:r>
    <w:r>
      <w:fldChar w:fldCharType="end"/>
    </w:r>
    <w:r w:rsidR="00460E14">
      <w:t xml:space="preserve"> - </w:t>
    </w:r>
    <w:r w:rsidR="00460E14">
      <w:fldChar w:fldCharType="begin"/>
    </w:r>
    <w:r w:rsidR="00460E14">
      <w:instrText xml:space="preserve"> PAGE  \* MERGEFORMAT </w:instrText>
    </w:r>
    <w:r w:rsidR="00460E14">
      <w:fldChar w:fldCharType="separate"/>
    </w:r>
    <w:r>
      <w:t>1</w:t>
    </w:r>
    <w:r w:rsidR="00460E14">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6439F" w:rsidRDefault="0086439F">
      <w:r>
        <w:separator/>
      </w:r>
    </w:p>
  </w:footnote>
  <w:footnote w:type="continuationSeparator" w:id="0">
    <w:p w:rsidR="0086439F" w:rsidRDefault="0086439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0E14" w:rsidRDefault="00951846">
    <w:pPr>
      <w:pStyle w:val="Header"/>
    </w:pPr>
    <w:r>
      <w:fldChar w:fldCharType="begin"/>
    </w:r>
    <w:r>
      <w:instrText xml:space="preserve"> STYLEREF "Heading 2" \* MERGEFORMAT </w:instrText>
    </w:r>
    <w:r>
      <w:fldChar w:fldCharType="separate"/>
    </w:r>
    <w:r>
      <w:t>Block Diagram and Channel Assignment</w:t>
    </w:r>
    <w: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60E14" w:rsidRDefault="00460E14">
    <w:pPr>
      <w:pStyle w:val="Header"/>
    </w:pPr>
    <w:r>
      <w:tab/>
    </w:r>
    <w:r w:rsidR="00951846">
      <w:fldChar w:fldCharType="begin"/>
    </w:r>
    <w:r w:rsidR="00951846">
      <w:instrText xml:space="preserve"> STYLEREF "Heading 2" \* MERGEFORMAT </w:instrText>
    </w:r>
    <w:r w:rsidR="00951846">
      <w:fldChar w:fldCharType="separate"/>
    </w:r>
    <w:r w:rsidR="00951846">
      <w:t>Channel Configuration</w:t>
    </w:r>
    <w:r w:rsidR="00951846">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B3CAE2B8"/>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C862FFE4"/>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BE6CD0D2"/>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311C5336"/>
    <w:lvl w:ilvl="0">
      <w:start w:val="1"/>
      <w:numFmt w:val="decimal"/>
      <w:pStyle w:val="ListNumber2"/>
      <w:lvlText w:val="%1."/>
      <w:lvlJc w:val="left"/>
      <w:pPr>
        <w:tabs>
          <w:tab w:val="num" w:pos="720"/>
        </w:tabs>
        <w:ind w:left="720" w:hanging="360"/>
      </w:pPr>
    </w:lvl>
  </w:abstractNum>
  <w:abstractNum w:abstractNumId="4">
    <w:nsid w:val="FFFFFF80"/>
    <w:multiLevelType w:val="singleLevel"/>
    <w:tmpl w:val="DD8E2132"/>
    <w:lvl w:ilvl="0">
      <w:start w:val="1"/>
      <w:numFmt w:val="bullet"/>
      <w:pStyle w:val="ListBullet5"/>
      <w:lvlText w:val=""/>
      <w:lvlJc w:val="left"/>
      <w:pPr>
        <w:tabs>
          <w:tab w:val="num" w:pos="1800"/>
        </w:tabs>
        <w:ind w:left="1800" w:hanging="360"/>
      </w:pPr>
      <w:rPr>
        <w:rFonts w:ascii="Symbol" w:hAnsi="Symbol" w:hint="default"/>
      </w:rPr>
    </w:lvl>
  </w:abstractNum>
  <w:abstractNum w:abstractNumId="5">
    <w:nsid w:val="FFFFFF81"/>
    <w:multiLevelType w:val="singleLevel"/>
    <w:tmpl w:val="84D0B48C"/>
    <w:lvl w:ilvl="0">
      <w:start w:val="1"/>
      <w:numFmt w:val="bullet"/>
      <w:pStyle w:val="ListBullet4"/>
      <w:lvlText w:val=""/>
      <w:lvlJc w:val="left"/>
      <w:pPr>
        <w:tabs>
          <w:tab w:val="num" w:pos="1440"/>
        </w:tabs>
        <w:ind w:left="1440" w:hanging="360"/>
      </w:pPr>
      <w:rPr>
        <w:rFonts w:ascii="Symbol" w:hAnsi="Symbol" w:hint="default"/>
      </w:rPr>
    </w:lvl>
  </w:abstractNum>
  <w:abstractNum w:abstractNumId="6">
    <w:nsid w:val="FFFFFF82"/>
    <w:multiLevelType w:val="singleLevel"/>
    <w:tmpl w:val="0F00C896"/>
    <w:lvl w:ilvl="0">
      <w:start w:val="1"/>
      <w:numFmt w:val="bullet"/>
      <w:pStyle w:val="ListBullet3"/>
      <w:lvlText w:val=""/>
      <w:lvlJc w:val="left"/>
      <w:pPr>
        <w:tabs>
          <w:tab w:val="num" w:pos="1080"/>
        </w:tabs>
        <w:ind w:left="1080" w:hanging="360"/>
      </w:pPr>
      <w:rPr>
        <w:rFonts w:ascii="Symbol" w:hAnsi="Symbol" w:hint="default"/>
      </w:rPr>
    </w:lvl>
  </w:abstractNum>
  <w:abstractNum w:abstractNumId="7">
    <w:nsid w:val="FFFFFF83"/>
    <w:multiLevelType w:val="singleLevel"/>
    <w:tmpl w:val="72FE0A98"/>
    <w:lvl w:ilvl="0">
      <w:start w:val="1"/>
      <w:numFmt w:val="bullet"/>
      <w:pStyle w:val="ListBullet2"/>
      <w:lvlText w:val=""/>
      <w:lvlJc w:val="left"/>
      <w:pPr>
        <w:tabs>
          <w:tab w:val="num" w:pos="720"/>
        </w:tabs>
        <w:ind w:left="720" w:hanging="360"/>
      </w:pPr>
      <w:rPr>
        <w:rFonts w:ascii="Symbol" w:hAnsi="Symbol" w:hint="default"/>
      </w:rPr>
    </w:lvl>
  </w:abstractNum>
  <w:abstractNum w:abstractNumId="8">
    <w:nsid w:val="FFFFFF88"/>
    <w:multiLevelType w:val="singleLevel"/>
    <w:tmpl w:val="686C8EFE"/>
    <w:lvl w:ilvl="0">
      <w:start w:val="1"/>
      <w:numFmt w:val="decimal"/>
      <w:pStyle w:val="ListNumber"/>
      <w:lvlText w:val="%1."/>
      <w:lvlJc w:val="left"/>
      <w:pPr>
        <w:tabs>
          <w:tab w:val="num" w:pos="360"/>
        </w:tabs>
        <w:ind w:left="360" w:hanging="360"/>
      </w:pPr>
    </w:lvl>
  </w:abstractNum>
  <w:abstractNum w:abstractNumId="9">
    <w:nsid w:val="FFFFFF89"/>
    <w:multiLevelType w:val="singleLevel"/>
    <w:tmpl w:val="34889214"/>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3A327F9"/>
    <w:multiLevelType w:val="singleLevel"/>
    <w:tmpl w:val="A0F6774E"/>
    <w:lvl w:ilvl="0">
      <w:start w:val="1"/>
      <w:numFmt w:val="bullet"/>
      <w:pStyle w:val="Dash"/>
      <w:lvlText w:val=""/>
      <w:lvlJc w:val="left"/>
      <w:pPr>
        <w:tabs>
          <w:tab w:val="num" w:pos="360"/>
        </w:tabs>
        <w:ind w:left="360" w:hanging="360"/>
      </w:pPr>
      <w:rPr>
        <w:rFonts w:ascii="Symbol" w:hAnsi="Symbol" w:hint="default"/>
      </w:rPr>
    </w:lvl>
  </w:abstractNum>
  <w:abstractNum w:abstractNumId="11">
    <w:nsid w:val="05427506"/>
    <w:multiLevelType w:val="hybridMultilevel"/>
    <w:tmpl w:val="6E0A08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9CD27CC"/>
    <w:multiLevelType w:val="hybridMultilevel"/>
    <w:tmpl w:val="76F653A4"/>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16881A26"/>
    <w:multiLevelType w:val="hybridMultilevel"/>
    <w:tmpl w:val="ABE6157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30E02F31"/>
    <w:multiLevelType w:val="singleLevel"/>
    <w:tmpl w:val="0888AF34"/>
    <w:lvl w:ilvl="0">
      <w:start w:val="1"/>
      <w:numFmt w:val="bullet"/>
      <w:pStyle w:val="Procedure"/>
      <w:lvlText w:val=""/>
      <w:lvlJc w:val="left"/>
      <w:pPr>
        <w:tabs>
          <w:tab w:val="num" w:pos="0"/>
        </w:tabs>
        <w:ind w:left="0" w:hanging="360"/>
      </w:pPr>
      <w:rPr>
        <w:rFonts w:ascii="Wingdings" w:hAnsi="Wingdings" w:hint="default"/>
      </w:rPr>
    </w:lvl>
  </w:abstractNum>
  <w:abstractNum w:abstractNumId="15">
    <w:nsid w:val="314D239E"/>
    <w:multiLevelType w:val="hybridMultilevel"/>
    <w:tmpl w:val="034A7BF0"/>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37C6743B"/>
    <w:multiLevelType w:val="hybridMultilevel"/>
    <w:tmpl w:val="A288CDDC"/>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43B40370"/>
    <w:multiLevelType w:val="hybridMultilevel"/>
    <w:tmpl w:val="0A885D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nsid w:val="476C3858"/>
    <w:multiLevelType w:val="hybridMultilevel"/>
    <w:tmpl w:val="0E10D766"/>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49DF391D"/>
    <w:multiLevelType w:val="hybridMultilevel"/>
    <w:tmpl w:val="9850AE9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nsid w:val="4D521A5C"/>
    <w:multiLevelType w:val="hybridMultilevel"/>
    <w:tmpl w:val="41E42C64"/>
    <w:lvl w:ilvl="0" w:tplc="065094BC">
      <w:start w:val="1"/>
      <w:numFmt w:val="none"/>
      <w:pStyle w:val="Hint"/>
      <w:lvlText w:val="Hint:"/>
      <w:lvlJc w:val="left"/>
      <w:pPr>
        <w:tabs>
          <w:tab w:val="num" w:pos="1440"/>
        </w:tabs>
        <w:ind w:left="720" w:hanging="36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58090D9C"/>
    <w:multiLevelType w:val="hybridMultilevel"/>
    <w:tmpl w:val="D6DC4626"/>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5BCB3BD5"/>
    <w:multiLevelType w:val="singleLevel"/>
    <w:tmpl w:val="626E889E"/>
    <w:lvl w:ilvl="0">
      <w:start w:val="1"/>
      <w:numFmt w:val="bullet"/>
      <w:pStyle w:val="Bullet"/>
      <w:lvlText w:val=""/>
      <w:lvlJc w:val="left"/>
      <w:pPr>
        <w:tabs>
          <w:tab w:val="num" w:pos="360"/>
        </w:tabs>
        <w:ind w:left="360" w:hanging="360"/>
      </w:pPr>
      <w:rPr>
        <w:rFonts w:ascii="Symbol" w:hAnsi="Symbol" w:hint="default"/>
      </w:rPr>
    </w:lvl>
  </w:abstractNum>
  <w:abstractNum w:abstractNumId="23">
    <w:nsid w:val="5C7C4463"/>
    <w:multiLevelType w:val="singleLevel"/>
    <w:tmpl w:val="028623FA"/>
    <w:lvl w:ilvl="0">
      <w:start w:val="1"/>
      <w:numFmt w:val="none"/>
      <w:pStyle w:val="NumberNoNumber"/>
      <w:lvlText w:val=""/>
      <w:lvlJc w:val="left"/>
      <w:pPr>
        <w:tabs>
          <w:tab w:val="num" w:pos="360"/>
        </w:tabs>
        <w:ind w:left="360" w:hanging="360"/>
      </w:pPr>
    </w:lvl>
  </w:abstractNum>
  <w:abstractNum w:abstractNumId="24">
    <w:nsid w:val="5F0B6F84"/>
    <w:multiLevelType w:val="hybridMultilevel"/>
    <w:tmpl w:val="5AF86548"/>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nsid w:val="646956D1"/>
    <w:multiLevelType w:val="hybridMultilevel"/>
    <w:tmpl w:val="AD4009D4"/>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64B66BA5"/>
    <w:multiLevelType w:val="hybridMultilevel"/>
    <w:tmpl w:val="76F653A4"/>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65D13F54"/>
    <w:multiLevelType w:val="hybridMultilevel"/>
    <w:tmpl w:val="8B92C19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nsid w:val="6BBF4000"/>
    <w:multiLevelType w:val="hybridMultilevel"/>
    <w:tmpl w:val="5AF86548"/>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6F4A2F2B"/>
    <w:multiLevelType w:val="hybridMultilevel"/>
    <w:tmpl w:val="3D567F02"/>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nsid w:val="70040F7B"/>
    <w:multiLevelType w:val="hybridMultilevel"/>
    <w:tmpl w:val="D644A0BE"/>
    <w:lvl w:ilvl="0" w:tplc="0409000F">
      <w:start w:val="1"/>
      <w:numFmt w:val="decimal"/>
      <w:lvlText w:val="%1."/>
      <w:lvlJc w:val="left"/>
      <w:pPr>
        <w:tabs>
          <w:tab w:val="num" w:pos="720"/>
        </w:tabs>
        <w:ind w:left="720" w:hanging="360"/>
      </w:pPr>
    </w:lvl>
    <w:lvl w:ilvl="1" w:tplc="B00E81B8">
      <w:start w:val="1"/>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70CF7B61"/>
    <w:multiLevelType w:val="hybridMultilevel"/>
    <w:tmpl w:val="3306DC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2685D7B"/>
    <w:multiLevelType w:val="singleLevel"/>
    <w:tmpl w:val="254C3A18"/>
    <w:lvl w:ilvl="0">
      <w:start w:val="1"/>
      <w:numFmt w:val="bullet"/>
      <w:pStyle w:val="BulletIndent"/>
      <w:lvlText w:val=""/>
      <w:lvlJc w:val="left"/>
      <w:pPr>
        <w:tabs>
          <w:tab w:val="num" w:pos="360"/>
        </w:tabs>
        <w:ind w:left="360" w:hanging="360"/>
      </w:pPr>
      <w:rPr>
        <w:rFonts w:ascii="Symbol" w:hAnsi="Symbol" w:hint="default"/>
      </w:rPr>
    </w:lvl>
  </w:abstractNum>
  <w:abstractNum w:abstractNumId="33">
    <w:nsid w:val="7D49372E"/>
    <w:multiLevelType w:val="hybridMultilevel"/>
    <w:tmpl w:val="1F149C8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32"/>
  </w:num>
  <w:num w:numId="2">
    <w:abstractNumId w:val="14"/>
  </w:num>
  <w:num w:numId="3">
    <w:abstractNumId w:val="10"/>
  </w:num>
  <w:num w:numId="4">
    <w:abstractNumId w:val="22"/>
  </w:num>
  <w:num w:numId="5">
    <w:abstractNumId w:val="23"/>
  </w:num>
  <w:num w:numId="6">
    <w:abstractNumId w:val="9"/>
  </w:num>
  <w:num w:numId="7">
    <w:abstractNumId w:val="7"/>
  </w:num>
  <w:num w:numId="8">
    <w:abstractNumId w:val="6"/>
  </w:num>
  <w:num w:numId="9">
    <w:abstractNumId w:val="5"/>
  </w:num>
  <w:num w:numId="10">
    <w:abstractNumId w:val="4"/>
  </w:num>
  <w:num w:numId="11">
    <w:abstractNumId w:val="8"/>
  </w:num>
  <w:num w:numId="12">
    <w:abstractNumId w:val="3"/>
  </w:num>
  <w:num w:numId="13">
    <w:abstractNumId w:val="2"/>
  </w:num>
  <w:num w:numId="14">
    <w:abstractNumId w:val="1"/>
  </w:num>
  <w:num w:numId="15">
    <w:abstractNumId w:val="0"/>
  </w:num>
  <w:num w:numId="16">
    <w:abstractNumId w:val="21"/>
  </w:num>
  <w:num w:numId="17">
    <w:abstractNumId w:val="20"/>
  </w:num>
  <w:num w:numId="18">
    <w:abstractNumId w:val="24"/>
  </w:num>
  <w:num w:numId="19">
    <w:abstractNumId w:val="28"/>
  </w:num>
  <w:num w:numId="20">
    <w:abstractNumId w:val="25"/>
  </w:num>
  <w:num w:numId="21">
    <w:abstractNumId w:val="19"/>
  </w:num>
  <w:num w:numId="22">
    <w:abstractNumId w:val="13"/>
  </w:num>
  <w:num w:numId="23">
    <w:abstractNumId w:val="11"/>
  </w:num>
  <w:num w:numId="24">
    <w:abstractNumId w:val="17"/>
  </w:num>
  <w:num w:numId="25">
    <w:abstractNumId w:val="31"/>
  </w:num>
  <w:num w:numId="26">
    <w:abstractNumId w:val="33"/>
  </w:num>
  <w:num w:numId="27">
    <w:abstractNumId w:val="15"/>
  </w:num>
  <w:num w:numId="28">
    <w:abstractNumId w:val="26"/>
  </w:num>
  <w:num w:numId="29">
    <w:abstractNumId w:val="12"/>
  </w:num>
  <w:num w:numId="30">
    <w:abstractNumId w:val="30"/>
  </w:num>
  <w:num w:numId="31">
    <w:abstractNumId w:val="29"/>
  </w:num>
  <w:num w:numId="32">
    <w:abstractNumId w:val="18"/>
  </w:num>
  <w:num w:numId="33">
    <w:abstractNumId w:val="16"/>
  </w:num>
  <w:num w:numId="34">
    <w:abstractNumId w:val="27"/>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8"/>
  <w:printFractionalCharacterWidth/>
  <w:embedSystemFonts/>
  <w:activeWritingStyle w:appName="MSWord" w:lang="en-US" w:vendorID="64" w:dllVersion="131078" w:nlCheck="1" w:checkStyle="1"/>
  <w:activeWritingStyle w:appName="MSWord" w:lang="fr-FR" w:vendorID="64" w:dllVersion="131078" w:nlCheck="1" w:checkStyle="1"/>
  <w:activeWritingStyle w:appName="MSWord" w:lang="en-US" w:vendorID="8" w:dllVersion="513" w:checkStyle="1"/>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autoHyphenation/>
  <w:doNotHyphenateCaps/>
  <w:evenAndOddHeaders/>
  <w:displayHorizontalDrawingGridEvery w:val="0"/>
  <w:displayVerticalDrawingGridEvery w:val="0"/>
  <w:doNotUseMarginsForDrawingGridOrigin/>
  <w:doNotShadeFormData/>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711CF"/>
    <w:rsid w:val="000016AA"/>
    <w:rsid w:val="00002BEC"/>
    <w:rsid w:val="00005CE8"/>
    <w:rsid w:val="00006DAE"/>
    <w:rsid w:val="0001279A"/>
    <w:rsid w:val="00013E92"/>
    <w:rsid w:val="00016522"/>
    <w:rsid w:val="000200B8"/>
    <w:rsid w:val="00020532"/>
    <w:rsid w:val="00022D02"/>
    <w:rsid w:val="00023B0C"/>
    <w:rsid w:val="00024C50"/>
    <w:rsid w:val="000275B7"/>
    <w:rsid w:val="00031E10"/>
    <w:rsid w:val="00036F90"/>
    <w:rsid w:val="0004322C"/>
    <w:rsid w:val="00044801"/>
    <w:rsid w:val="00045D1F"/>
    <w:rsid w:val="0004660D"/>
    <w:rsid w:val="00047762"/>
    <w:rsid w:val="000508F8"/>
    <w:rsid w:val="00050F09"/>
    <w:rsid w:val="00051595"/>
    <w:rsid w:val="00053C47"/>
    <w:rsid w:val="00055EFD"/>
    <w:rsid w:val="00057DC5"/>
    <w:rsid w:val="000609ED"/>
    <w:rsid w:val="00066065"/>
    <w:rsid w:val="000673D7"/>
    <w:rsid w:val="00071CAB"/>
    <w:rsid w:val="000771AF"/>
    <w:rsid w:val="00081A2F"/>
    <w:rsid w:val="00082B3D"/>
    <w:rsid w:val="00083329"/>
    <w:rsid w:val="000905BE"/>
    <w:rsid w:val="000A16C8"/>
    <w:rsid w:val="000A1D07"/>
    <w:rsid w:val="000A3E53"/>
    <w:rsid w:val="000B32A0"/>
    <w:rsid w:val="000B724A"/>
    <w:rsid w:val="000C6087"/>
    <w:rsid w:val="000C68EE"/>
    <w:rsid w:val="000D0188"/>
    <w:rsid w:val="000D08B9"/>
    <w:rsid w:val="000D36B8"/>
    <w:rsid w:val="000D492F"/>
    <w:rsid w:val="000D5650"/>
    <w:rsid w:val="000E0A73"/>
    <w:rsid w:val="000E11C6"/>
    <w:rsid w:val="000E1B9D"/>
    <w:rsid w:val="000E35B8"/>
    <w:rsid w:val="000E4355"/>
    <w:rsid w:val="000E5B27"/>
    <w:rsid w:val="000E7639"/>
    <w:rsid w:val="000F0485"/>
    <w:rsid w:val="000F499A"/>
    <w:rsid w:val="00101D6E"/>
    <w:rsid w:val="0010317B"/>
    <w:rsid w:val="001059E7"/>
    <w:rsid w:val="00105F3F"/>
    <w:rsid w:val="00107CE9"/>
    <w:rsid w:val="001102EC"/>
    <w:rsid w:val="00115278"/>
    <w:rsid w:val="00124F83"/>
    <w:rsid w:val="00126032"/>
    <w:rsid w:val="001310F2"/>
    <w:rsid w:val="001350B9"/>
    <w:rsid w:val="00136728"/>
    <w:rsid w:val="0014216A"/>
    <w:rsid w:val="001472C0"/>
    <w:rsid w:val="00151B55"/>
    <w:rsid w:val="00154010"/>
    <w:rsid w:val="001558AC"/>
    <w:rsid w:val="00161049"/>
    <w:rsid w:val="0016751C"/>
    <w:rsid w:val="001675ED"/>
    <w:rsid w:val="001751BC"/>
    <w:rsid w:val="0018079F"/>
    <w:rsid w:val="00180867"/>
    <w:rsid w:val="00181B0E"/>
    <w:rsid w:val="001830DF"/>
    <w:rsid w:val="00185110"/>
    <w:rsid w:val="00186694"/>
    <w:rsid w:val="00193CA9"/>
    <w:rsid w:val="00195E72"/>
    <w:rsid w:val="00197FFE"/>
    <w:rsid w:val="001A1430"/>
    <w:rsid w:val="001A4DB5"/>
    <w:rsid w:val="001A5714"/>
    <w:rsid w:val="001A57C1"/>
    <w:rsid w:val="001A6D92"/>
    <w:rsid w:val="001B041A"/>
    <w:rsid w:val="001B38ED"/>
    <w:rsid w:val="001C5C79"/>
    <w:rsid w:val="001C6035"/>
    <w:rsid w:val="001C7AD0"/>
    <w:rsid w:val="001D0EAA"/>
    <w:rsid w:val="001E0781"/>
    <w:rsid w:val="001E2E3B"/>
    <w:rsid w:val="001E5AFF"/>
    <w:rsid w:val="001F20C6"/>
    <w:rsid w:val="001F4D32"/>
    <w:rsid w:val="001F76AC"/>
    <w:rsid w:val="001F7F31"/>
    <w:rsid w:val="00205B07"/>
    <w:rsid w:val="002111BC"/>
    <w:rsid w:val="002146A8"/>
    <w:rsid w:val="00215707"/>
    <w:rsid w:val="0021609C"/>
    <w:rsid w:val="002168D6"/>
    <w:rsid w:val="00220637"/>
    <w:rsid w:val="00225915"/>
    <w:rsid w:val="0023074A"/>
    <w:rsid w:val="00234C78"/>
    <w:rsid w:val="0023645B"/>
    <w:rsid w:val="002374AD"/>
    <w:rsid w:val="00240B14"/>
    <w:rsid w:val="002414ED"/>
    <w:rsid w:val="00253798"/>
    <w:rsid w:val="002549A9"/>
    <w:rsid w:val="002550B8"/>
    <w:rsid w:val="0025512A"/>
    <w:rsid w:val="0025623C"/>
    <w:rsid w:val="002571FA"/>
    <w:rsid w:val="00260E7F"/>
    <w:rsid w:val="00263D37"/>
    <w:rsid w:val="0026540C"/>
    <w:rsid w:val="002665CD"/>
    <w:rsid w:val="00271E3F"/>
    <w:rsid w:val="00274E57"/>
    <w:rsid w:val="002761F1"/>
    <w:rsid w:val="0027661F"/>
    <w:rsid w:val="00277A5C"/>
    <w:rsid w:val="0028217D"/>
    <w:rsid w:val="0028566E"/>
    <w:rsid w:val="0028749C"/>
    <w:rsid w:val="002921D4"/>
    <w:rsid w:val="00293E1B"/>
    <w:rsid w:val="00297708"/>
    <w:rsid w:val="002A26C0"/>
    <w:rsid w:val="002A6604"/>
    <w:rsid w:val="002A6813"/>
    <w:rsid w:val="002A6F73"/>
    <w:rsid w:val="002B0514"/>
    <w:rsid w:val="002B140E"/>
    <w:rsid w:val="002B1980"/>
    <w:rsid w:val="002B5206"/>
    <w:rsid w:val="002B569C"/>
    <w:rsid w:val="002B788F"/>
    <w:rsid w:val="002C2452"/>
    <w:rsid w:val="002C2573"/>
    <w:rsid w:val="002D495B"/>
    <w:rsid w:val="002D517D"/>
    <w:rsid w:val="002E00DE"/>
    <w:rsid w:val="002E2E52"/>
    <w:rsid w:val="002E4D03"/>
    <w:rsid w:val="002F0A3B"/>
    <w:rsid w:val="002F394C"/>
    <w:rsid w:val="00300923"/>
    <w:rsid w:val="003020EC"/>
    <w:rsid w:val="003021B4"/>
    <w:rsid w:val="003032E6"/>
    <w:rsid w:val="003048FD"/>
    <w:rsid w:val="00314B1B"/>
    <w:rsid w:val="00315D79"/>
    <w:rsid w:val="0031780D"/>
    <w:rsid w:val="00322DB3"/>
    <w:rsid w:val="003245CC"/>
    <w:rsid w:val="00326203"/>
    <w:rsid w:val="003262A4"/>
    <w:rsid w:val="00330A81"/>
    <w:rsid w:val="00333F57"/>
    <w:rsid w:val="0033487B"/>
    <w:rsid w:val="00336306"/>
    <w:rsid w:val="00336531"/>
    <w:rsid w:val="00341434"/>
    <w:rsid w:val="00343DC7"/>
    <w:rsid w:val="00343DF7"/>
    <w:rsid w:val="00354C4D"/>
    <w:rsid w:val="00355682"/>
    <w:rsid w:val="003629ED"/>
    <w:rsid w:val="00375451"/>
    <w:rsid w:val="0038265C"/>
    <w:rsid w:val="0038426B"/>
    <w:rsid w:val="003859AB"/>
    <w:rsid w:val="003932B9"/>
    <w:rsid w:val="003945B8"/>
    <w:rsid w:val="00395543"/>
    <w:rsid w:val="003A3604"/>
    <w:rsid w:val="003A7410"/>
    <w:rsid w:val="003A79B1"/>
    <w:rsid w:val="003B19DF"/>
    <w:rsid w:val="003B44A2"/>
    <w:rsid w:val="003C0F8A"/>
    <w:rsid w:val="003C4A8C"/>
    <w:rsid w:val="003C5920"/>
    <w:rsid w:val="003C67E9"/>
    <w:rsid w:val="003C7B27"/>
    <w:rsid w:val="003D4081"/>
    <w:rsid w:val="003D4F1A"/>
    <w:rsid w:val="003D541D"/>
    <w:rsid w:val="003D546E"/>
    <w:rsid w:val="003D67C3"/>
    <w:rsid w:val="003E203E"/>
    <w:rsid w:val="003E2EE0"/>
    <w:rsid w:val="003E3EBB"/>
    <w:rsid w:val="003E41A9"/>
    <w:rsid w:val="003E422D"/>
    <w:rsid w:val="003E4D7E"/>
    <w:rsid w:val="003E5877"/>
    <w:rsid w:val="003E632C"/>
    <w:rsid w:val="003F10CE"/>
    <w:rsid w:val="003F78BE"/>
    <w:rsid w:val="00400397"/>
    <w:rsid w:val="00401858"/>
    <w:rsid w:val="004047CD"/>
    <w:rsid w:val="004070F0"/>
    <w:rsid w:val="004079FC"/>
    <w:rsid w:val="00411E19"/>
    <w:rsid w:val="00415D71"/>
    <w:rsid w:val="0042093A"/>
    <w:rsid w:val="00423E7B"/>
    <w:rsid w:val="00424230"/>
    <w:rsid w:val="00431E57"/>
    <w:rsid w:val="0043537D"/>
    <w:rsid w:val="00436082"/>
    <w:rsid w:val="00437C43"/>
    <w:rsid w:val="00441BD4"/>
    <w:rsid w:val="00442335"/>
    <w:rsid w:val="00451CDE"/>
    <w:rsid w:val="00454E08"/>
    <w:rsid w:val="00457C91"/>
    <w:rsid w:val="00460E14"/>
    <w:rsid w:val="00462BD5"/>
    <w:rsid w:val="0046593C"/>
    <w:rsid w:val="004758AE"/>
    <w:rsid w:val="0047672D"/>
    <w:rsid w:val="0048013F"/>
    <w:rsid w:val="00481BB8"/>
    <w:rsid w:val="00492D1B"/>
    <w:rsid w:val="00492E5F"/>
    <w:rsid w:val="00495CC7"/>
    <w:rsid w:val="004976B0"/>
    <w:rsid w:val="004A1A88"/>
    <w:rsid w:val="004A27A2"/>
    <w:rsid w:val="004A39D3"/>
    <w:rsid w:val="004A5935"/>
    <w:rsid w:val="004A5EEF"/>
    <w:rsid w:val="004A64DC"/>
    <w:rsid w:val="004B3DC7"/>
    <w:rsid w:val="004B7D0E"/>
    <w:rsid w:val="004C0337"/>
    <w:rsid w:val="004C658F"/>
    <w:rsid w:val="004C6756"/>
    <w:rsid w:val="004D2194"/>
    <w:rsid w:val="004D47C8"/>
    <w:rsid w:val="004D5CBB"/>
    <w:rsid w:val="004D6AD9"/>
    <w:rsid w:val="004D7AD1"/>
    <w:rsid w:val="004D7E2C"/>
    <w:rsid w:val="004E6C1A"/>
    <w:rsid w:val="004F35E6"/>
    <w:rsid w:val="004F5104"/>
    <w:rsid w:val="00501F90"/>
    <w:rsid w:val="005033EB"/>
    <w:rsid w:val="00503853"/>
    <w:rsid w:val="005049EE"/>
    <w:rsid w:val="00507E3D"/>
    <w:rsid w:val="005129B9"/>
    <w:rsid w:val="00512C82"/>
    <w:rsid w:val="005143BD"/>
    <w:rsid w:val="00515322"/>
    <w:rsid w:val="00521111"/>
    <w:rsid w:val="005252E0"/>
    <w:rsid w:val="00525765"/>
    <w:rsid w:val="0052676D"/>
    <w:rsid w:val="00526CE4"/>
    <w:rsid w:val="005305F0"/>
    <w:rsid w:val="0053129B"/>
    <w:rsid w:val="00532F92"/>
    <w:rsid w:val="00536390"/>
    <w:rsid w:val="00541DA5"/>
    <w:rsid w:val="00543453"/>
    <w:rsid w:val="005469B4"/>
    <w:rsid w:val="00551001"/>
    <w:rsid w:val="00552FC5"/>
    <w:rsid w:val="0055475E"/>
    <w:rsid w:val="00555B22"/>
    <w:rsid w:val="00560BF2"/>
    <w:rsid w:val="005652A5"/>
    <w:rsid w:val="00567742"/>
    <w:rsid w:val="00567FC9"/>
    <w:rsid w:val="00571691"/>
    <w:rsid w:val="0058033A"/>
    <w:rsid w:val="00580C7F"/>
    <w:rsid w:val="005845D2"/>
    <w:rsid w:val="00585AE3"/>
    <w:rsid w:val="00585E93"/>
    <w:rsid w:val="00586270"/>
    <w:rsid w:val="00586CDA"/>
    <w:rsid w:val="00590E12"/>
    <w:rsid w:val="005A59A1"/>
    <w:rsid w:val="005C0FFB"/>
    <w:rsid w:val="005C2CE4"/>
    <w:rsid w:val="005C2DF3"/>
    <w:rsid w:val="005C4B58"/>
    <w:rsid w:val="005C7236"/>
    <w:rsid w:val="005C74E8"/>
    <w:rsid w:val="005D09A1"/>
    <w:rsid w:val="005D4DF9"/>
    <w:rsid w:val="005E37D6"/>
    <w:rsid w:val="005E526D"/>
    <w:rsid w:val="005F39C6"/>
    <w:rsid w:val="005F4E15"/>
    <w:rsid w:val="005F588F"/>
    <w:rsid w:val="005F5A0B"/>
    <w:rsid w:val="005F6A42"/>
    <w:rsid w:val="00601CBC"/>
    <w:rsid w:val="00602404"/>
    <w:rsid w:val="00607700"/>
    <w:rsid w:val="00611CA3"/>
    <w:rsid w:val="00612E75"/>
    <w:rsid w:val="006168F9"/>
    <w:rsid w:val="0062185F"/>
    <w:rsid w:val="0062196F"/>
    <w:rsid w:val="006231B6"/>
    <w:rsid w:val="00630EF7"/>
    <w:rsid w:val="006360CF"/>
    <w:rsid w:val="0063639F"/>
    <w:rsid w:val="00637A34"/>
    <w:rsid w:val="00640B1F"/>
    <w:rsid w:val="006419B3"/>
    <w:rsid w:val="0064506C"/>
    <w:rsid w:val="00646C9F"/>
    <w:rsid w:val="00651731"/>
    <w:rsid w:val="00651F6E"/>
    <w:rsid w:val="006536E3"/>
    <w:rsid w:val="00655635"/>
    <w:rsid w:val="00663556"/>
    <w:rsid w:val="00666226"/>
    <w:rsid w:val="006750E1"/>
    <w:rsid w:val="006754B8"/>
    <w:rsid w:val="00677A01"/>
    <w:rsid w:val="00680B3C"/>
    <w:rsid w:val="0068186F"/>
    <w:rsid w:val="00682EF6"/>
    <w:rsid w:val="0068449B"/>
    <w:rsid w:val="00684BAD"/>
    <w:rsid w:val="006852D8"/>
    <w:rsid w:val="00691AE6"/>
    <w:rsid w:val="006A0C60"/>
    <w:rsid w:val="006A12E8"/>
    <w:rsid w:val="006B359C"/>
    <w:rsid w:val="006B5C60"/>
    <w:rsid w:val="006B67E7"/>
    <w:rsid w:val="006C195A"/>
    <w:rsid w:val="006C2C6C"/>
    <w:rsid w:val="006C72F6"/>
    <w:rsid w:val="006C7558"/>
    <w:rsid w:val="006D1025"/>
    <w:rsid w:val="006D1523"/>
    <w:rsid w:val="006D1E07"/>
    <w:rsid w:val="006D2114"/>
    <w:rsid w:val="006E2B5C"/>
    <w:rsid w:val="006E2D4B"/>
    <w:rsid w:val="006E2DA5"/>
    <w:rsid w:val="006E52B8"/>
    <w:rsid w:val="006E6FEA"/>
    <w:rsid w:val="006E705D"/>
    <w:rsid w:val="006F05DF"/>
    <w:rsid w:val="006F187E"/>
    <w:rsid w:val="006F446A"/>
    <w:rsid w:val="00701C84"/>
    <w:rsid w:val="00711A6F"/>
    <w:rsid w:val="00716362"/>
    <w:rsid w:val="00735B50"/>
    <w:rsid w:val="00741EFB"/>
    <w:rsid w:val="00742BEF"/>
    <w:rsid w:val="00744001"/>
    <w:rsid w:val="00750548"/>
    <w:rsid w:val="00751761"/>
    <w:rsid w:val="00752AE6"/>
    <w:rsid w:val="00753C09"/>
    <w:rsid w:val="0075700F"/>
    <w:rsid w:val="00757C5C"/>
    <w:rsid w:val="00757D5C"/>
    <w:rsid w:val="00760646"/>
    <w:rsid w:val="007619DA"/>
    <w:rsid w:val="007629E8"/>
    <w:rsid w:val="00764FDB"/>
    <w:rsid w:val="00765523"/>
    <w:rsid w:val="007664B6"/>
    <w:rsid w:val="007739FC"/>
    <w:rsid w:val="00781C6A"/>
    <w:rsid w:val="007843E9"/>
    <w:rsid w:val="00784F6E"/>
    <w:rsid w:val="00790CC0"/>
    <w:rsid w:val="0079156D"/>
    <w:rsid w:val="007933A9"/>
    <w:rsid w:val="00794149"/>
    <w:rsid w:val="00797142"/>
    <w:rsid w:val="007A2F8E"/>
    <w:rsid w:val="007A60CB"/>
    <w:rsid w:val="007A68AB"/>
    <w:rsid w:val="007B448A"/>
    <w:rsid w:val="007B47CC"/>
    <w:rsid w:val="007B7E9B"/>
    <w:rsid w:val="007C3D2A"/>
    <w:rsid w:val="007C67DA"/>
    <w:rsid w:val="007C7141"/>
    <w:rsid w:val="007D2891"/>
    <w:rsid w:val="007D3946"/>
    <w:rsid w:val="007D3B72"/>
    <w:rsid w:val="007D4102"/>
    <w:rsid w:val="007D6544"/>
    <w:rsid w:val="007D78F1"/>
    <w:rsid w:val="007D7FEC"/>
    <w:rsid w:val="007E2179"/>
    <w:rsid w:val="007E2CF1"/>
    <w:rsid w:val="007E2E02"/>
    <w:rsid w:val="007E39D2"/>
    <w:rsid w:val="007E4D59"/>
    <w:rsid w:val="007F0659"/>
    <w:rsid w:val="007F7EF4"/>
    <w:rsid w:val="00800A0D"/>
    <w:rsid w:val="00801007"/>
    <w:rsid w:val="00802AF8"/>
    <w:rsid w:val="00805208"/>
    <w:rsid w:val="00805874"/>
    <w:rsid w:val="00811BB0"/>
    <w:rsid w:val="00812BA3"/>
    <w:rsid w:val="00814429"/>
    <w:rsid w:val="00820780"/>
    <w:rsid w:val="00821E58"/>
    <w:rsid w:val="00823753"/>
    <w:rsid w:val="0082519F"/>
    <w:rsid w:val="008251EE"/>
    <w:rsid w:val="0082615C"/>
    <w:rsid w:val="00831847"/>
    <w:rsid w:val="00831D1C"/>
    <w:rsid w:val="00837C3C"/>
    <w:rsid w:val="00843C59"/>
    <w:rsid w:val="00846D95"/>
    <w:rsid w:val="0086148A"/>
    <w:rsid w:val="008624F5"/>
    <w:rsid w:val="0086439F"/>
    <w:rsid w:val="0086632F"/>
    <w:rsid w:val="00867D25"/>
    <w:rsid w:val="00870428"/>
    <w:rsid w:val="008735B7"/>
    <w:rsid w:val="00875221"/>
    <w:rsid w:val="00882044"/>
    <w:rsid w:val="00882B55"/>
    <w:rsid w:val="00893031"/>
    <w:rsid w:val="00894A06"/>
    <w:rsid w:val="008A431A"/>
    <w:rsid w:val="008B0003"/>
    <w:rsid w:val="008B031B"/>
    <w:rsid w:val="008B09E5"/>
    <w:rsid w:val="008B3D23"/>
    <w:rsid w:val="008B4710"/>
    <w:rsid w:val="008C2B42"/>
    <w:rsid w:val="008C3636"/>
    <w:rsid w:val="008C47C9"/>
    <w:rsid w:val="008C709B"/>
    <w:rsid w:val="008C7775"/>
    <w:rsid w:val="008D2F54"/>
    <w:rsid w:val="008D3F3E"/>
    <w:rsid w:val="008D700F"/>
    <w:rsid w:val="008E06F2"/>
    <w:rsid w:val="008E17C6"/>
    <w:rsid w:val="008E1FDF"/>
    <w:rsid w:val="008F1601"/>
    <w:rsid w:val="008F5C3A"/>
    <w:rsid w:val="009013B9"/>
    <w:rsid w:val="00901F73"/>
    <w:rsid w:val="0090310A"/>
    <w:rsid w:val="0090346A"/>
    <w:rsid w:val="00903471"/>
    <w:rsid w:val="0091028B"/>
    <w:rsid w:val="00911AE3"/>
    <w:rsid w:val="00921071"/>
    <w:rsid w:val="009227E2"/>
    <w:rsid w:val="009332D5"/>
    <w:rsid w:val="00933E11"/>
    <w:rsid w:val="00936716"/>
    <w:rsid w:val="00943419"/>
    <w:rsid w:val="009435F6"/>
    <w:rsid w:val="00950BD5"/>
    <w:rsid w:val="009512C7"/>
    <w:rsid w:val="00951846"/>
    <w:rsid w:val="00960E95"/>
    <w:rsid w:val="009638F6"/>
    <w:rsid w:val="009648C9"/>
    <w:rsid w:val="00967A18"/>
    <w:rsid w:val="009765B4"/>
    <w:rsid w:val="009770E5"/>
    <w:rsid w:val="009803D5"/>
    <w:rsid w:val="00980E2E"/>
    <w:rsid w:val="00983F9E"/>
    <w:rsid w:val="00984659"/>
    <w:rsid w:val="009846C2"/>
    <w:rsid w:val="00985442"/>
    <w:rsid w:val="009862FD"/>
    <w:rsid w:val="00986544"/>
    <w:rsid w:val="009869E9"/>
    <w:rsid w:val="009875B2"/>
    <w:rsid w:val="00990812"/>
    <w:rsid w:val="0099189C"/>
    <w:rsid w:val="00993DE1"/>
    <w:rsid w:val="009A0C9D"/>
    <w:rsid w:val="009A2A74"/>
    <w:rsid w:val="009A463E"/>
    <w:rsid w:val="009A727C"/>
    <w:rsid w:val="009A7A0A"/>
    <w:rsid w:val="009B0810"/>
    <w:rsid w:val="009B3EA5"/>
    <w:rsid w:val="009B6109"/>
    <w:rsid w:val="009C3F33"/>
    <w:rsid w:val="009C4C66"/>
    <w:rsid w:val="009C5424"/>
    <w:rsid w:val="009C6DC3"/>
    <w:rsid w:val="009C7356"/>
    <w:rsid w:val="009D47FD"/>
    <w:rsid w:val="009D7105"/>
    <w:rsid w:val="009E1B09"/>
    <w:rsid w:val="009E3B48"/>
    <w:rsid w:val="009E3B86"/>
    <w:rsid w:val="009E3E0E"/>
    <w:rsid w:val="009E750E"/>
    <w:rsid w:val="009F05E8"/>
    <w:rsid w:val="009F1BF6"/>
    <w:rsid w:val="009F3E26"/>
    <w:rsid w:val="009F64B6"/>
    <w:rsid w:val="00A02760"/>
    <w:rsid w:val="00A03F75"/>
    <w:rsid w:val="00A04C07"/>
    <w:rsid w:val="00A05678"/>
    <w:rsid w:val="00A06524"/>
    <w:rsid w:val="00A07008"/>
    <w:rsid w:val="00A10E37"/>
    <w:rsid w:val="00A13AC9"/>
    <w:rsid w:val="00A13B45"/>
    <w:rsid w:val="00A14C85"/>
    <w:rsid w:val="00A150FB"/>
    <w:rsid w:val="00A15272"/>
    <w:rsid w:val="00A20AA2"/>
    <w:rsid w:val="00A2149C"/>
    <w:rsid w:val="00A2292F"/>
    <w:rsid w:val="00A33785"/>
    <w:rsid w:val="00A35783"/>
    <w:rsid w:val="00A40E7C"/>
    <w:rsid w:val="00A46AAD"/>
    <w:rsid w:val="00A5464F"/>
    <w:rsid w:val="00A559EB"/>
    <w:rsid w:val="00A56391"/>
    <w:rsid w:val="00A60033"/>
    <w:rsid w:val="00A61389"/>
    <w:rsid w:val="00A61560"/>
    <w:rsid w:val="00A62028"/>
    <w:rsid w:val="00A626FE"/>
    <w:rsid w:val="00A62F47"/>
    <w:rsid w:val="00A635C2"/>
    <w:rsid w:val="00A70D48"/>
    <w:rsid w:val="00A7166A"/>
    <w:rsid w:val="00A72D07"/>
    <w:rsid w:val="00A751EE"/>
    <w:rsid w:val="00A766DF"/>
    <w:rsid w:val="00A8176D"/>
    <w:rsid w:val="00A865AA"/>
    <w:rsid w:val="00A90078"/>
    <w:rsid w:val="00A92CD2"/>
    <w:rsid w:val="00A95086"/>
    <w:rsid w:val="00A952BD"/>
    <w:rsid w:val="00A9716E"/>
    <w:rsid w:val="00A97FA5"/>
    <w:rsid w:val="00AA1005"/>
    <w:rsid w:val="00AA57F0"/>
    <w:rsid w:val="00AB6237"/>
    <w:rsid w:val="00AC2C54"/>
    <w:rsid w:val="00AC3557"/>
    <w:rsid w:val="00AD3056"/>
    <w:rsid w:val="00AD4303"/>
    <w:rsid w:val="00AD70A6"/>
    <w:rsid w:val="00AD7FDE"/>
    <w:rsid w:val="00AE0B59"/>
    <w:rsid w:val="00AE107D"/>
    <w:rsid w:val="00AF3A0D"/>
    <w:rsid w:val="00AF515C"/>
    <w:rsid w:val="00AF6D8D"/>
    <w:rsid w:val="00AF72EE"/>
    <w:rsid w:val="00B0111B"/>
    <w:rsid w:val="00B0295C"/>
    <w:rsid w:val="00B04D43"/>
    <w:rsid w:val="00B06A84"/>
    <w:rsid w:val="00B10458"/>
    <w:rsid w:val="00B105DE"/>
    <w:rsid w:val="00B129C3"/>
    <w:rsid w:val="00B13193"/>
    <w:rsid w:val="00B14CCF"/>
    <w:rsid w:val="00B16FBD"/>
    <w:rsid w:val="00B20176"/>
    <w:rsid w:val="00B2152E"/>
    <w:rsid w:val="00B30D3F"/>
    <w:rsid w:val="00B30F22"/>
    <w:rsid w:val="00B31849"/>
    <w:rsid w:val="00B34CCF"/>
    <w:rsid w:val="00B36066"/>
    <w:rsid w:val="00B362D6"/>
    <w:rsid w:val="00B36D27"/>
    <w:rsid w:val="00B40E09"/>
    <w:rsid w:val="00B41C4B"/>
    <w:rsid w:val="00B62FCD"/>
    <w:rsid w:val="00B63866"/>
    <w:rsid w:val="00B653BD"/>
    <w:rsid w:val="00B65787"/>
    <w:rsid w:val="00B70891"/>
    <w:rsid w:val="00B711CF"/>
    <w:rsid w:val="00B7154D"/>
    <w:rsid w:val="00B7211C"/>
    <w:rsid w:val="00B722D5"/>
    <w:rsid w:val="00B77370"/>
    <w:rsid w:val="00B82648"/>
    <w:rsid w:val="00B834B5"/>
    <w:rsid w:val="00B84ADB"/>
    <w:rsid w:val="00B94411"/>
    <w:rsid w:val="00B94995"/>
    <w:rsid w:val="00B97B50"/>
    <w:rsid w:val="00B97E49"/>
    <w:rsid w:val="00BA51A6"/>
    <w:rsid w:val="00BB006F"/>
    <w:rsid w:val="00BB028E"/>
    <w:rsid w:val="00BB3ED4"/>
    <w:rsid w:val="00BB607D"/>
    <w:rsid w:val="00BC0B0A"/>
    <w:rsid w:val="00BC6B6E"/>
    <w:rsid w:val="00BC6F48"/>
    <w:rsid w:val="00BC7179"/>
    <w:rsid w:val="00BD3136"/>
    <w:rsid w:val="00BD4FF0"/>
    <w:rsid w:val="00BD7C4B"/>
    <w:rsid w:val="00BE6FB4"/>
    <w:rsid w:val="00BE7B6D"/>
    <w:rsid w:val="00BE7D90"/>
    <w:rsid w:val="00BF12BF"/>
    <w:rsid w:val="00BF1942"/>
    <w:rsid w:val="00BF22FB"/>
    <w:rsid w:val="00BF3D72"/>
    <w:rsid w:val="00BF4219"/>
    <w:rsid w:val="00BF5938"/>
    <w:rsid w:val="00BF6833"/>
    <w:rsid w:val="00C026B6"/>
    <w:rsid w:val="00C03D24"/>
    <w:rsid w:val="00C0741F"/>
    <w:rsid w:val="00C13C66"/>
    <w:rsid w:val="00C14D7B"/>
    <w:rsid w:val="00C2320C"/>
    <w:rsid w:val="00C23902"/>
    <w:rsid w:val="00C25EBA"/>
    <w:rsid w:val="00C25ED2"/>
    <w:rsid w:val="00C2719C"/>
    <w:rsid w:val="00C30320"/>
    <w:rsid w:val="00C33F7B"/>
    <w:rsid w:val="00C34BD6"/>
    <w:rsid w:val="00C365C9"/>
    <w:rsid w:val="00C4082E"/>
    <w:rsid w:val="00C431A0"/>
    <w:rsid w:val="00C4462F"/>
    <w:rsid w:val="00C47B42"/>
    <w:rsid w:val="00C47E0A"/>
    <w:rsid w:val="00C5132A"/>
    <w:rsid w:val="00C51A97"/>
    <w:rsid w:val="00C55381"/>
    <w:rsid w:val="00C60872"/>
    <w:rsid w:val="00C64A8D"/>
    <w:rsid w:val="00C65048"/>
    <w:rsid w:val="00C65524"/>
    <w:rsid w:val="00C70B0D"/>
    <w:rsid w:val="00C70EC9"/>
    <w:rsid w:val="00C71D5E"/>
    <w:rsid w:val="00C73DBB"/>
    <w:rsid w:val="00C76E73"/>
    <w:rsid w:val="00C84E6F"/>
    <w:rsid w:val="00C86A40"/>
    <w:rsid w:val="00C90634"/>
    <w:rsid w:val="00C90BAC"/>
    <w:rsid w:val="00C90F94"/>
    <w:rsid w:val="00C918F8"/>
    <w:rsid w:val="00C92BFD"/>
    <w:rsid w:val="00C9404D"/>
    <w:rsid w:val="00CA15E8"/>
    <w:rsid w:val="00CA17F9"/>
    <w:rsid w:val="00CA73A9"/>
    <w:rsid w:val="00CB1BF3"/>
    <w:rsid w:val="00CB7073"/>
    <w:rsid w:val="00CB78AE"/>
    <w:rsid w:val="00CC1EAA"/>
    <w:rsid w:val="00CC324B"/>
    <w:rsid w:val="00CC6762"/>
    <w:rsid w:val="00CD3EDE"/>
    <w:rsid w:val="00CD6792"/>
    <w:rsid w:val="00CE1BE8"/>
    <w:rsid w:val="00CE6E74"/>
    <w:rsid w:val="00CF2896"/>
    <w:rsid w:val="00CF2FA5"/>
    <w:rsid w:val="00CF3EC5"/>
    <w:rsid w:val="00CF4FF1"/>
    <w:rsid w:val="00CF77DC"/>
    <w:rsid w:val="00D0164E"/>
    <w:rsid w:val="00D041E8"/>
    <w:rsid w:val="00D05DCD"/>
    <w:rsid w:val="00D10D7C"/>
    <w:rsid w:val="00D13702"/>
    <w:rsid w:val="00D14B29"/>
    <w:rsid w:val="00D1639D"/>
    <w:rsid w:val="00D166C4"/>
    <w:rsid w:val="00D17BBB"/>
    <w:rsid w:val="00D20B83"/>
    <w:rsid w:val="00D22604"/>
    <w:rsid w:val="00D22A13"/>
    <w:rsid w:val="00D2684E"/>
    <w:rsid w:val="00D26C84"/>
    <w:rsid w:val="00D419F8"/>
    <w:rsid w:val="00D51EA7"/>
    <w:rsid w:val="00D52409"/>
    <w:rsid w:val="00D52CDE"/>
    <w:rsid w:val="00D55576"/>
    <w:rsid w:val="00D57780"/>
    <w:rsid w:val="00D57C80"/>
    <w:rsid w:val="00D61218"/>
    <w:rsid w:val="00D61753"/>
    <w:rsid w:val="00D65310"/>
    <w:rsid w:val="00D72A3F"/>
    <w:rsid w:val="00D74350"/>
    <w:rsid w:val="00D76410"/>
    <w:rsid w:val="00D810B9"/>
    <w:rsid w:val="00D837B2"/>
    <w:rsid w:val="00D8512F"/>
    <w:rsid w:val="00D972E3"/>
    <w:rsid w:val="00D97332"/>
    <w:rsid w:val="00DA2676"/>
    <w:rsid w:val="00DA363B"/>
    <w:rsid w:val="00DA5C31"/>
    <w:rsid w:val="00DB676B"/>
    <w:rsid w:val="00DC0AAB"/>
    <w:rsid w:val="00DC160F"/>
    <w:rsid w:val="00DC2F2A"/>
    <w:rsid w:val="00DC4220"/>
    <w:rsid w:val="00DC4CB5"/>
    <w:rsid w:val="00DC5B6D"/>
    <w:rsid w:val="00DD2AF8"/>
    <w:rsid w:val="00DD546E"/>
    <w:rsid w:val="00DE1048"/>
    <w:rsid w:val="00DE162D"/>
    <w:rsid w:val="00DE64C1"/>
    <w:rsid w:val="00DF55B3"/>
    <w:rsid w:val="00E01876"/>
    <w:rsid w:val="00E1091A"/>
    <w:rsid w:val="00E12DC4"/>
    <w:rsid w:val="00E210B5"/>
    <w:rsid w:val="00E31279"/>
    <w:rsid w:val="00E32CEB"/>
    <w:rsid w:val="00E341D3"/>
    <w:rsid w:val="00E35DAD"/>
    <w:rsid w:val="00E40079"/>
    <w:rsid w:val="00E41853"/>
    <w:rsid w:val="00E41FD5"/>
    <w:rsid w:val="00E4361B"/>
    <w:rsid w:val="00E466D6"/>
    <w:rsid w:val="00E47CB0"/>
    <w:rsid w:val="00E52C75"/>
    <w:rsid w:val="00E60AC0"/>
    <w:rsid w:val="00E632F0"/>
    <w:rsid w:val="00E6402F"/>
    <w:rsid w:val="00E64F4E"/>
    <w:rsid w:val="00E6791F"/>
    <w:rsid w:val="00E70E00"/>
    <w:rsid w:val="00E746B3"/>
    <w:rsid w:val="00E8460D"/>
    <w:rsid w:val="00E85452"/>
    <w:rsid w:val="00E8776B"/>
    <w:rsid w:val="00E94762"/>
    <w:rsid w:val="00E94D04"/>
    <w:rsid w:val="00E95458"/>
    <w:rsid w:val="00E9768B"/>
    <w:rsid w:val="00EA1077"/>
    <w:rsid w:val="00EA56F8"/>
    <w:rsid w:val="00EA7D80"/>
    <w:rsid w:val="00EB3D16"/>
    <w:rsid w:val="00EB58BA"/>
    <w:rsid w:val="00EB5A33"/>
    <w:rsid w:val="00EB6F1E"/>
    <w:rsid w:val="00EB775A"/>
    <w:rsid w:val="00EC053C"/>
    <w:rsid w:val="00EC748C"/>
    <w:rsid w:val="00ED5858"/>
    <w:rsid w:val="00EE410F"/>
    <w:rsid w:val="00EF0309"/>
    <w:rsid w:val="00EF1FE0"/>
    <w:rsid w:val="00EF6E5D"/>
    <w:rsid w:val="00F01511"/>
    <w:rsid w:val="00F0433B"/>
    <w:rsid w:val="00F11C2D"/>
    <w:rsid w:val="00F149F4"/>
    <w:rsid w:val="00F16D79"/>
    <w:rsid w:val="00F173D8"/>
    <w:rsid w:val="00F24F31"/>
    <w:rsid w:val="00F2607A"/>
    <w:rsid w:val="00F32852"/>
    <w:rsid w:val="00F37FB0"/>
    <w:rsid w:val="00F42DC6"/>
    <w:rsid w:val="00F47246"/>
    <w:rsid w:val="00F5149A"/>
    <w:rsid w:val="00F52DAD"/>
    <w:rsid w:val="00F5333C"/>
    <w:rsid w:val="00F552E4"/>
    <w:rsid w:val="00F569B3"/>
    <w:rsid w:val="00F5768D"/>
    <w:rsid w:val="00F6198F"/>
    <w:rsid w:val="00F61AD4"/>
    <w:rsid w:val="00F64091"/>
    <w:rsid w:val="00F65520"/>
    <w:rsid w:val="00F75068"/>
    <w:rsid w:val="00F76DA4"/>
    <w:rsid w:val="00F80655"/>
    <w:rsid w:val="00F84FF4"/>
    <w:rsid w:val="00F85549"/>
    <w:rsid w:val="00F92545"/>
    <w:rsid w:val="00F92B5F"/>
    <w:rsid w:val="00F942A5"/>
    <w:rsid w:val="00F94453"/>
    <w:rsid w:val="00FA06BC"/>
    <w:rsid w:val="00FA1162"/>
    <w:rsid w:val="00FA163B"/>
    <w:rsid w:val="00FA4E17"/>
    <w:rsid w:val="00FA5A9A"/>
    <w:rsid w:val="00FB1591"/>
    <w:rsid w:val="00FB753D"/>
    <w:rsid w:val="00FB79FA"/>
    <w:rsid w:val="00FC0D9D"/>
    <w:rsid w:val="00FC6A11"/>
    <w:rsid w:val="00FC764B"/>
    <w:rsid w:val="00FC7BA1"/>
    <w:rsid w:val="00FD15EA"/>
    <w:rsid w:val="00FD41C4"/>
    <w:rsid w:val="00FD61BB"/>
    <w:rsid w:val="00FD7C57"/>
    <w:rsid w:val="00FE00C5"/>
    <w:rsid w:val="00FE1EA3"/>
    <w:rsid w:val="00FE2EB8"/>
    <w:rsid w:val="00FE4581"/>
    <w:rsid w:val="00FE7BDF"/>
    <w:rsid w:val="00FF15E7"/>
    <w:rsid w:val="00FF242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Normal Indent" w:qFormat="1"/>
    <w:lsdException w:name="caption" w:qFormat="1"/>
    <w:lsdException w:name="Title" w:qFormat="1"/>
    <w:lsdException w:name="Default Paragraph Font" w:uiPriority="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55682"/>
    <w:pPr>
      <w:suppressAutoHyphens/>
      <w:spacing w:before="180" w:after="60"/>
    </w:pPr>
    <w:rPr>
      <w:sz w:val="22"/>
    </w:rPr>
  </w:style>
  <w:style w:type="paragraph" w:styleId="Heading1">
    <w:name w:val="heading 1"/>
    <w:next w:val="Normal"/>
    <w:link w:val="Heading1Char"/>
    <w:qFormat/>
    <w:rsid w:val="00355682"/>
    <w:pPr>
      <w:keepNext/>
      <w:pageBreakBefore/>
      <w:pBdr>
        <w:bottom w:val="single" w:sz="36" w:space="3" w:color="auto"/>
      </w:pBdr>
      <w:tabs>
        <w:tab w:val="right" w:pos="7920"/>
      </w:tabs>
      <w:spacing w:after="120"/>
      <w:ind w:left="-720"/>
      <w:jc w:val="right"/>
      <w:outlineLvl w:val="0"/>
    </w:pPr>
    <w:rPr>
      <w:rFonts w:ascii="Arial" w:eastAsiaTheme="majorEastAsia" w:hAnsi="Arial" w:cstheme="majorBidi"/>
      <w:b/>
      <w:sz w:val="44"/>
    </w:rPr>
  </w:style>
  <w:style w:type="paragraph" w:styleId="Heading2">
    <w:name w:val="heading 2"/>
    <w:next w:val="Normal"/>
    <w:link w:val="Heading2Char"/>
    <w:qFormat/>
    <w:rsid w:val="00355682"/>
    <w:pPr>
      <w:keepNext/>
      <w:pageBreakBefore/>
      <w:ind w:left="-720"/>
      <w:outlineLvl w:val="1"/>
    </w:pPr>
    <w:rPr>
      <w:rFonts w:ascii="Arial" w:eastAsiaTheme="majorEastAsia" w:hAnsi="Arial" w:cstheme="majorBidi"/>
      <w:b/>
      <w:sz w:val="36"/>
    </w:rPr>
  </w:style>
  <w:style w:type="paragraph" w:styleId="Heading3">
    <w:name w:val="heading 3"/>
    <w:next w:val="Normal"/>
    <w:link w:val="Heading3Char"/>
    <w:qFormat/>
    <w:rsid w:val="00355682"/>
    <w:pPr>
      <w:keepNext/>
      <w:spacing w:before="300"/>
      <w:outlineLvl w:val="2"/>
    </w:pPr>
    <w:rPr>
      <w:rFonts w:ascii="Arial" w:eastAsiaTheme="majorEastAsia" w:hAnsi="Arial" w:cstheme="majorBidi"/>
      <w:b/>
      <w:noProof/>
      <w:sz w:val="32"/>
    </w:rPr>
  </w:style>
  <w:style w:type="paragraph" w:styleId="Heading4">
    <w:name w:val="heading 4"/>
    <w:basedOn w:val="Heading3"/>
    <w:next w:val="Normal"/>
    <w:link w:val="Heading4Char"/>
    <w:qFormat/>
    <w:rsid w:val="00355682"/>
    <w:pPr>
      <w:outlineLvl w:val="3"/>
    </w:pPr>
    <w:rPr>
      <w:i/>
      <w:sz w:val="28"/>
    </w:rPr>
  </w:style>
  <w:style w:type="paragraph" w:styleId="Heading5">
    <w:name w:val="heading 5"/>
    <w:basedOn w:val="Heading3"/>
    <w:next w:val="Normal"/>
    <w:link w:val="Heading5Char"/>
    <w:qFormat/>
    <w:rsid w:val="00355682"/>
    <w:pPr>
      <w:outlineLvl w:val="4"/>
    </w:pPr>
    <w:rPr>
      <w:sz w:val="28"/>
    </w:rPr>
  </w:style>
  <w:style w:type="paragraph" w:styleId="Heading6">
    <w:name w:val="heading 6"/>
    <w:basedOn w:val="Heading3"/>
    <w:next w:val="Normal"/>
    <w:rsid w:val="00355682"/>
    <w:pPr>
      <w:spacing w:before="240"/>
      <w:outlineLvl w:val="5"/>
    </w:pPr>
    <w:rPr>
      <w:sz w:val="22"/>
      <w:u w:val="single"/>
    </w:rPr>
  </w:style>
  <w:style w:type="paragraph" w:styleId="Heading7">
    <w:name w:val="heading 7"/>
    <w:basedOn w:val="Heading3"/>
    <w:next w:val="Normal"/>
    <w:rsid w:val="00355682"/>
    <w:pPr>
      <w:spacing w:before="240"/>
      <w:outlineLvl w:val="6"/>
    </w:pPr>
    <w:rPr>
      <w:sz w:val="22"/>
    </w:rPr>
  </w:style>
  <w:style w:type="paragraph" w:styleId="Heading8">
    <w:name w:val="heading 8"/>
    <w:basedOn w:val="Heading3"/>
    <w:next w:val="Normal"/>
    <w:rsid w:val="00355682"/>
    <w:pPr>
      <w:spacing w:before="240"/>
      <w:outlineLvl w:val="7"/>
    </w:pPr>
    <w:rPr>
      <w:sz w:val="22"/>
    </w:rPr>
  </w:style>
  <w:style w:type="paragraph" w:styleId="Heading9">
    <w:name w:val="heading 9"/>
    <w:basedOn w:val="Heading3"/>
    <w:next w:val="Normal"/>
    <w:rsid w:val="00355682"/>
    <w:pPr>
      <w:spacing w:before="240"/>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355682"/>
    <w:pPr>
      <w:pBdr>
        <w:bottom w:val="single" w:sz="6" w:space="3" w:color="auto"/>
      </w:pBdr>
      <w:tabs>
        <w:tab w:val="right" w:pos="8640"/>
      </w:tabs>
      <w:ind w:left="-720"/>
    </w:pPr>
    <w:rPr>
      <w:rFonts w:ascii="Arial" w:hAnsi="Arial"/>
      <w:i/>
      <w:noProof/>
    </w:rPr>
  </w:style>
  <w:style w:type="paragraph" w:styleId="Footer">
    <w:name w:val="footer"/>
    <w:next w:val="Normal"/>
    <w:rsid w:val="00355682"/>
    <w:pPr>
      <w:pBdr>
        <w:top w:val="single" w:sz="6" w:space="2" w:color="auto"/>
      </w:pBdr>
      <w:tabs>
        <w:tab w:val="right" w:pos="8640"/>
      </w:tabs>
      <w:ind w:left="-720"/>
    </w:pPr>
    <w:rPr>
      <w:rFonts w:ascii="Arial" w:hAnsi="Arial"/>
      <w:i/>
      <w:noProof/>
    </w:rPr>
  </w:style>
  <w:style w:type="paragraph" w:customStyle="1" w:styleId="Footerhidden">
    <w:name w:val="Footer hidden"/>
    <w:basedOn w:val="Footer"/>
    <w:rsid w:val="00355682"/>
    <w:pPr>
      <w:jc w:val="center"/>
    </w:pPr>
    <w:rPr>
      <w:vanish/>
    </w:rPr>
  </w:style>
  <w:style w:type="paragraph" w:customStyle="1" w:styleId="Listing">
    <w:name w:val="Listing"/>
    <w:qFormat/>
    <w:rsid w:val="00355682"/>
    <w:pPr>
      <w:pBdr>
        <w:top w:val="single" w:sz="48" w:space="6" w:color="FFFFFF"/>
        <w:bottom w:val="single" w:sz="6" w:space="6" w:color="FFFFFF"/>
      </w:pBdr>
      <w:tabs>
        <w:tab w:val="left" w:pos="886"/>
        <w:tab w:val="left" w:pos="1772"/>
        <w:tab w:val="left" w:pos="2658"/>
      </w:tabs>
    </w:pPr>
    <w:rPr>
      <w:rFonts w:ascii="Courier New" w:hAnsi="Courier New"/>
      <w:noProof/>
      <w:sz w:val="18"/>
    </w:rPr>
  </w:style>
  <w:style w:type="character" w:customStyle="1" w:styleId="Bold">
    <w:name w:val="Bold"/>
    <w:basedOn w:val="DefaultParagraphFont"/>
    <w:rsid w:val="00355682"/>
    <w:rPr>
      <w:b/>
    </w:rPr>
  </w:style>
  <w:style w:type="paragraph" w:styleId="NormalIndent">
    <w:name w:val="Normal Indent"/>
    <w:basedOn w:val="Normal"/>
    <w:qFormat/>
    <w:rsid w:val="00355682"/>
    <w:pPr>
      <w:ind w:left="720"/>
    </w:pPr>
  </w:style>
  <w:style w:type="paragraph" w:customStyle="1" w:styleId="BulletIndent">
    <w:name w:val="Bullet Indent"/>
    <w:basedOn w:val="Bullet"/>
    <w:qFormat/>
    <w:rsid w:val="00355682"/>
    <w:pPr>
      <w:numPr>
        <w:numId w:val="1"/>
      </w:numPr>
    </w:pPr>
  </w:style>
  <w:style w:type="paragraph" w:customStyle="1" w:styleId="Bullet">
    <w:name w:val="Bullet"/>
    <w:basedOn w:val="Normal"/>
    <w:qFormat/>
    <w:rsid w:val="00355682"/>
    <w:pPr>
      <w:numPr>
        <w:numId w:val="4"/>
      </w:numPr>
      <w:spacing w:before="0" w:line="280" w:lineRule="exact"/>
    </w:pPr>
  </w:style>
  <w:style w:type="character" w:customStyle="1" w:styleId="Courier">
    <w:name w:val="Courier"/>
    <w:basedOn w:val="DefaultParagraphFont"/>
    <w:qFormat/>
    <w:rsid w:val="00355682"/>
    <w:rPr>
      <w:rFonts w:ascii="Courier New" w:hAnsi="Courier New"/>
    </w:rPr>
  </w:style>
  <w:style w:type="paragraph" w:customStyle="1" w:styleId="Dash">
    <w:name w:val="Dash"/>
    <w:basedOn w:val="Bullet"/>
    <w:autoRedefine/>
    <w:qFormat/>
    <w:rsid w:val="00355682"/>
    <w:pPr>
      <w:numPr>
        <w:numId w:val="3"/>
      </w:numPr>
    </w:pPr>
  </w:style>
  <w:style w:type="character" w:customStyle="1" w:styleId="Italics">
    <w:name w:val="Italics"/>
    <w:basedOn w:val="DefaultParagraphFont"/>
    <w:qFormat/>
    <w:rsid w:val="00355682"/>
    <w:rPr>
      <w:i/>
    </w:rPr>
  </w:style>
  <w:style w:type="paragraph" w:customStyle="1" w:styleId="ListingBox">
    <w:name w:val="Listing Box"/>
    <w:basedOn w:val="Listing"/>
    <w:qFormat/>
    <w:rsid w:val="00355682"/>
    <w:pPr>
      <w:keepNext/>
      <w:pBdr>
        <w:top w:val="single" w:sz="6" w:space="2" w:color="auto" w:shadow="1"/>
        <w:left w:val="single" w:sz="6" w:space="2" w:color="auto" w:shadow="1"/>
        <w:bottom w:val="single" w:sz="6" w:space="2" w:color="auto" w:shadow="1"/>
        <w:right w:val="single" w:sz="6" w:space="2" w:color="auto" w:shadow="1"/>
      </w:pBdr>
      <w:ind w:left="907"/>
    </w:pPr>
    <w:rPr>
      <w:noProof w:val="0"/>
    </w:rPr>
  </w:style>
  <w:style w:type="paragraph" w:customStyle="1" w:styleId="Note">
    <w:name w:val="Note"/>
    <w:basedOn w:val="Normal"/>
    <w:next w:val="Normal"/>
    <w:link w:val="NoteChar"/>
    <w:qFormat/>
    <w:rsid w:val="00355682"/>
    <w:pPr>
      <w:pBdr>
        <w:top w:val="single" w:sz="6" w:space="5" w:color="auto"/>
        <w:bottom w:val="single" w:sz="6" w:space="5" w:color="auto"/>
      </w:pBdr>
      <w:ind w:left="720" w:hanging="720"/>
    </w:pPr>
  </w:style>
  <w:style w:type="paragraph" w:customStyle="1" w:styleId="Number">
    <w:name w:val="Number"/>
    <w:basedOn w:val="Normal"/>
    <w:qFormat/>
    <w:rsid w:val="00355682"/>
    <w:pPr>
      <w:spacing w:before="120"/>
      <w:ind w:left="360" w:hanging="360"/>
    </w:pPr>
  </w:style>
  <w:style w:type="paragraph" w:customStyle="1" w:styleId="Fill-InNoNumber">
    <w:name w:val="Fill-In No Number"/>
    <w:basedOn w:val="Normal"/>
    <w:next w:val="Normal"/>
    <w:qFormat/>
    <w:rsid w:val="00355682"/>
    <w:pPr>
      <w:tabs>
        <w:tab w:val="right" w:leader="underscore" w:pos="8640"/>
      </w:tabs>
      <w:ind w:left="360" w:hanging="360"/>
    </w:pPr>
  </w:style>
  <w:style w:type="paragraph" w:customStyle="1" w:styleId="Fill-InNumbered">
    <w:name w:val="Fill-In Numbered"/>
    <w:basedOn w:val="Normal"/>
    <w:next w:val="Normal"/>
    <w:qFormat/>
    <w:rsid w:val="00355682"/>
    <w:pPr>
      <w:tabs>
        <w:tab w:val="right" w:leader="underscore" w:pos="8640"/>
      </w:tabs>
      <w:spacing w:before="360"/>
      <w:ind w:left="360" w:hanging="360"/>
    </w:pPr>
  </w:style>
  <w:style w:type="paragraph" w:customStyle="1" w:styleId="Heading0">
    <w:name w:val="Heading 0"/>
    <w:basedOn w:val="Heading2"/>
    <w:next w:val="Normal"/>
    <w:rsid w:val="00A07008"/>
    <w:pPr>
      <w:pageBreakBefore w:val="0"/>
      <w:spacing w:before="300"/>
      <w:outlineLvl w:val="9"/>
    </w:pPr>
    <w:rPr>
      <w:color w:val="0000FF"/>
    </w:rPr>
  </w:style>
  <w:style w:type="paragraph" w:customStyle="1" w:styleId="NumberNoNumber">
    <w:name w:val="Number No Number"/>
    <w:basedOn w:val="Number"/>
    <w:next w:val="Number"/>
    <w:qFormat/>
    <w:rsid w:val="00355682"/>
    <w:pPr>
      <w:numPr>
        <w:numId w:val="5"/>
      </w:numPr>
      <w:spacing w:before="60"/>
    </w:pPr>
  </w:style>
  <w:style w:type="paragraph" w:customStyle="1" w:styleId="Procedure">
    <w:name w:val="Procedure"/>
    <w:basedOn w:val="Normal"/>
    <w:next w:val="Number"/>
    <w:qFormat/>
    <w:rsid w:val="00355682"/>
    <w:pPr>
      <w:keepNext/>
      <w:numPr>
        <w:numId w:val="2"/>
      </w:numPr>
    </w:pPr>
    <w:rPr>
      <w:b/>
      <w:sz w:val="24"/>
    </w:rPr>
  </w:style>
  <w:style w:type="paragraph" w:customStyle="1" w:styleId="TableBullet">
    <w:name w:val="Table Bullet"/>
    <w:basedOn w:val="NormalIndent"/>
    <w:rsid w:val="00355682"/>
    <w:pPr>
      <w:spacing w:before="60" w:after="0"/>
      <w:ind w:left="360" w:hanging="360"/>
    </w:pPr>
  </w:style>
  <w:style w:type="paragraph" w:customStyle="1" w:styleId="TableCenter">
    <w:name w:val="Table Center"/>
    <w:basedOn w:val="Normal"/>
    <w:rsid w:val="00355682"/>
    <w:pPr>
      <w:spacing w:before="60"/>
      <w:jc w:val="center"/>
    </w:pPr>
  </w:style>
  <w:style w:type="paragraph" w:customStyle="1" w:styleId="TableHead">
    <w:name w:val="Table Head"/>
    <w:basedOn w:val="Normal"/>
    <w:rsid w:val="00355682"/>
    <w:pPr>
      <w:spacing w:after="120"/>
      <w:jc w:val="center"/>
    </w:pPr>
    <w:rPr>
      <w:rFonts w:ascii="Arial" w:hAnsi="Arial"/>
      <w:b/>
      <w:sz w:val="24"/>
    </w:rPr>
  </w:style>
  <w:style w:type="paragraph" w:customStyle="1" w:styleId="TableHeadLeft">
    <w:name w:val="Table Head Left"/>
    <w:basedOn w:val="TableHead"/>
    <w:rsid w:val="00355682"/>
    <w:pPr>
      <w:jc w:val="left"/>
    </w:pPr>
  </w:style>
  <w:style w:type="paragraph" w:customStyle="1" w:styleId="TableHeadRight">
    <w:name w:val="Table Head Right"/>
    <w:basedOn w:val="TableHead"/>
    <w:rsid w:val="00355682"/>
    <w:pPr>
      <w:jc w:val="right"/>
    </w:pPr>
  </w:style>
  <w:style w:type="paragraph" w:customStyle="1" w:styleId="TableIndent">
    <w:name w:val="Table Indent"/>
    <w:basedOn w:val="Normal"/>
    <w:rsid w:val="00355682"/>
    <w:pPr>
      <w:spacing w:before="60"/>
      <w:ind w:left="360"/>
    </w:pPr>
  </w:style>
  <w:style w:type="paragraph" w:customStyle="1" w:styleId="TableNormal1">
    <w:name w:val="Table Normal1"/>
    <w:basedOn w:val="Normal"/>
    <w:rsid w:val="00355682"/>
    <w:pPr>
      <w:spacing w:before="60"/>
    </w:pPr>
  </w:style>
  <w:style w:type="paragraph" w:customStyle="1" w:styleId="TableNumber">
    <w:name w:val="Table Number"/>
    <w:basedOn w:val="TableNormal1"/>
    <w:rsid w:val="00355682"/>
    <w:pPr>
      <w:ind w:left="360" w:hanging="360"/>
    </w:pPr>
  </w:style>
  <w:style w:type="paragraph" w:customStyle="1" w:styleId="TableRight">
    <w:name w:val="Table Right"/>
    <w:basedOn w:val="TableNormal1"/>
    <w:rsid w:val="00355682"/>
    <w:pPr>
      <w:jc w:val="right"/>
    </w:pPr>
  </w:style>
  <w:style w:type="paragraph" w:styleId="TOC1">
    <w:name w:val="toc 1"/>
    <w:basedOn w:val="Normal"/>
    <w:next w:val="Normal"/>
    <w:uiPriority w:val="39"/>
    <w:rsid w:val="00355682"/>
    <w:pPr>
      <w:tabs>
        <w:tab w:val="right" w:leader="dot" w:pos="8640"/>
      </w:tabs>
      <w:spacing w:before="240" w:after="120"/>
    </w:pPr>
    <w:rPr>
      <w:b/>
      <w:sz w:val="20"/>
    </w:rPr>
  </w:style>
  <w:style w:type="paragraph" w:styleId="TOC2">
    <w:name w:val="toc 2"/>
    <w:basedOn w:val="Normal"/>
    <w:next w:val="Normal"/>
    <w:uiPriority w:val="39"/>
    <w:rsid w:val="00355682"/>
    <w:pPr>
      <w:tabs>
        <w:tab w:val="right" w:leader="dot" w:pos="8640"/>
      </w:tabs>
      <w:spacing w:before="120" w:after="0"/>
      <w:ind w:left="220"/>
    </w:pPr>
    <w:rPr>
      <w:i/>
      <w:sz w:val="20"/>
    </w:rPr>
  </w:style>
  <w:style w:type="paragraph" w:styleId="TOC3">
    <w:name w:val="toc 3"/>
    <w:basedOn w:val="Normal"/>
    <w:next w:val="Normal"/>
    <w:uiPriority w:val="39"/>
    <w:rsid w:val="00355682"/>
    <w:pPr>
      <w:tabs>
        <w:tab w:val="right" w:leader="dot" w:pos="8640"/>
      </w:tabs>
      <w:spacing w:before="0" w:after="0"/>
      <w:ind w:left="440"/>
    </w:pPr>
    <w:rPr>
      <w:sz w:val="20"/>
    </w:rPr>
  </w:style>
  <w:style w:type="paragraph" w:styleId="TOC4">
    <w:name w:val="toc 4"/>
    <w:basedOn w:val="Normal"/>
    <w:next w:val="Normal"/>
    <w:semiHidden/>
    <w:rsid w:val="00355682"/>
    <w:pPr>
      <w:tabs>
        <w:tab w:val="right" w:leader="dot" w:pos="8640"/>
      </w:tabs>
      <w:spacing w:before="0" w:after="0"/>
      <w:ind w:left="660"/>
    </w:pPr>
    <w:rPr>
      <w:sz w:val="20"/>
    </w:rPr>
  </w:style>
  <w:style w:type="paragraph" w:styleId="TOC5">
    <w:name w:val="toc 5"/>
    <w:basedOn w:val="Normal"/>
    <w:next w:val="Normal"/>
    <w:semiHidden/>
    <w:rsid w:val="00355682"/>
    <w:pPr>
      <w:tabs>
        <w:tab w:val="right" w:leader="dot" w:pos="8640"/>
      </w:tabs>
      <w:spacing w:before="0" w:after="0"/>
      <w:ind w:left="880"/>
    </w:pPr>
    <w:rPr>
      <w:sz w:val="20"/>
    </w:rPr>
  </w:style>
  <w:style w:type="paragraph" w:styleId="TOC6">
    <w:name w:val="toc 6"/>
    <w:basedOn w:val="Normal"/>
    <w:next w:val="Normal"/>
    <w:semiHidden/>
    <w:rsid w:val="00355682"/>
    <w:pPr>
      <w:tabs>
        <w:tab w:val="right" w:leader="dot" w:pos="8640"/>
      </w:tabs>
      <w:spacing w:before="0" w:after="0"/>
      <w:ind w:left="1100"/>
    </w:pPr>
    <w:rPr>
      <w:sz w:val="20"/>
    </w:rPr>
  </w:style>
  <w:style w:type="paragraph" w:styleId="TOC7">
    <w:name w:val="toc 7"/>
    <w:basedOn w:val="Normal"/>
    <w:next w:val="Normal"/>
    <w:semiHidden/>
    <w:rsid w:val="00355682"/>
    <w:pPr>
      <w:tabs>
        <w:tab w:val="right" w:leader="dot" w:pos="8640"/>
      </w:tabs>
      <w:spacing w:before="0" w:after="0"/>
      <w:ind w:left="1320"/>
    </w:pPr>
    <w:rPr>
      <w:sz w:val="20"/>
    </w:rPr>
  </w:style>
  <w:style w:type="paragraph" w:styleId="TOC8">
    <w:name w:val="toc 8"/>
    <w:basedOn w:val="Normal"/>
    <w:next w:val="Normal"/>
    <w:semiHidden/>
    <w:rsid w:val="00355682"/>
    <w:pPr>
      <w:tabs>
        <w:tab w:val="right" w:leader="dot" w:pos="8640"/>
      </w:tabs>
      <w:spacing w:before="0" w:after="0"/>
      <w:ind w:left="1540"/>
    </w:pPr>
    <w:rPr>
      <w:sz w:val="20"/>
    </w:rPr>
  </w:style>
  <w:style w:type="paragraph" w:styleId="TOC9">
    <w:name w:val="toc 9"/>
    <w:basedOn w:val="Normal"/>
    <w:next w:val="Normal"/>
    <w:semiHidden/>
    <w:rsid w:val="00355682"/>
    <w:pPr>
      <w:tabs>
        <w:tab w:val="right" w:leader="dot" w:pos="8640"/>
      </w:tabs>
      <w:spacing w:before="0" w:after="0"/>
      <w:ind w:left="1760"/>
    </w:pPr>
    <w:rPr>
      <w:sz w:val="20"/>
    </w:rPr>
  </w:style>
  <w:style w:type="paragraph" w:customStyle="1" w:styleId="ListingIndent">
    <w:name w:val="Listing Indent"/>
    <w:basedOn w:val="Listing"/>
    <w:autoRedefine/>
    <w:qFormat/>
    <w:rsid w:val="00355682"/>
    <w:pPr>
      <w:tabs>
        <w:tab w:val="clear" w:pos="886"/>
        <w:tab w:val="clear" w:pos="1772"/>
        <w:tab w:val="clear" w:pos="2658"/>
        <w:tab w:val="left" w:pos="1267"/>
        <w:tab w:val="left" w:pos="2160"/>
        <w:tab w:val="left" w:pos="3067"/>
      </w:tabs>
      <w:ind w:left="360"/>
    </w:pPr>
  </w:style>
  <w:style w:type="paragraph" w:customStyle="1" w:styleId="UserInput">
    <w:name w:val="User Input"/>
    <w:basedOn w:val="NormalIndent"/>
    <w:next w:val="Normal"/>
    <w:qFormat/>
    <w:rsid w:val="00355682"/>
    <w:rPr>
      <w:rFonts w:ascii="Courier New" w:hAnsi="Courier New"/>
    </w:rPr>
  </w:style>
  <w:style w:type="paragraph" w:customStyle="1" w:styleId="Picture">
    <w:name w:val="Picture"/>
    <w:basedOn w:val="Normal"/>
    <w:next w:val="Normal"/>
    <w:qFormat/>
    <w:rsid w:val="00355682"/>
    <w:pPr>
      <w:jc w:val="center"/>
    </w:pPr>
  </w:style>
  <w:style w:type="character" w:customStyle="1" w:styleId="Overbar">
    <w:name w:val="Overbar"/>
    <w:basedOn w:val="DefaultParagraphFont"/>
    <w:qFormat/>
    <w:rsid w:val="00355682"/>
    <w:rPr>
      <w:rFonts w:ascii="Times Overbar" w:hAnsi="Times Overbar"/>
    </w:rPr>
  </w:style>
  <w:style w:type="character" w:styleId="CommentReference">
    <w:name w:val="annotation reference"/>
    <w:basedOn w:val="DefaultParagraphFont"/>
    <w:semiHidden/>
    <w:rsid w:val="00355682"/>
    <w:rPr>
      <w:vanish/>
      <w:sz w:val="16"/>
    </w:rPr>
  </w:style>
  <w:style w:type="paragraph" w:styleId="CommentText">
    <w:name w:val="annotation text"/>
    <w:basedOn w:val="Normal"/>
    <w:semiHidden/>
    <w:rsid w:val="00355682"/>
    <w:rPr>
      <w:sz w:val="20"/>
    </w:rPr>
  </w:style>
  <w:style w:type="paragraph" w:customStyle="1" w:styleId="NumberManual">
    <w:name w:val="Number Manual"/>
    <w:basedOn w:val="Normal"/>
    <w:qFormat/>
    <w:rsid w:val="00355682"/>
    <w:pPr>
      <w:spacing w:before="120"/>
      <w:ind w:left="360" w:hanging="360"/>
    </w:pPr>
  </w:style>
  <w:style w:type="paragraph" w:customStyle="1" w:styleId="NormalOverbar">
    <w:name w:val="Normal Overbar"/>
    <w:basedOn w:val="Normal"/>
    <w:next w:val="Normal"/>
    <w:rsid w:val="00A07008"/>
    <w:pPr>
      <w:spacing w:line="280" w:lineRule="exact"/>
    </w:pPr>
  </w:style>
  <w:style w:type="paragraph" w:styleId="BalloonText">
    <w:name w:val="Balloon Text"/>
    <w:basedOn w:val="Normal"/>
    <w:semiHidden/>
    <w:rsid w:val="00A07008"/>
    <w:rPr>
      <w:rFonts w:ascii="Tahoma" w:hAnsi="Tahoma" w:cs="Tahoma"/>
      <w:sz w:val="16"/>
      <w:szCs w:val="16"/>
    </w:rPr>
  </w:style>
  <w:style w:type="paragraph" w:styleId="BlockText">
    <w:name w:val="Block Text"/>
    <w:basedOn w:val="Normal"/>
    <w:rsid w:val="00A07008"/>
    <w:pPr>
      <w:spacing w:after="120"/>
      <w:ind w:left="1440" w:right="1440"/>
    </w:pPr>
  </w:style>
  <w:style w:type="paragraph" w:styleId="BodyText">
    <w:name w:val="Body Text"/>
    <w:basedOn w:val="Normal"/>
    <w:rsid w:val="00A07008"/>
    <w:pPr>
      <w:spacing w:after="120"/>
    </w:pPr>
  </w:style>
  <w:style w:type="paragraph" w:styleId="BodyText2">
    <w:name w:val="Body Text 2"/>
    <w:basedOn w:val="Normal"/>
    <w:rsid w:val="00A07008"/>
    <w:pPr>
      <w:spacing w:after="120" w:line="480" w:lineRule="auto"/>
    </w:pPr>
  </w:style>
  <w:style w:type="paragraph" w:styleId="BodyText3">
    <w:name w:val="Body Text 3"/>
    <w:basedOn w:val="Normal"/>
    <w:rsid w:val="00A07008"/>
    <w:pPr>
      <w:spacing w:after="120"/>
    </w:pPr>
    <w:rPr>
      <w:sz w:val="16"/>
      <w:szCs w:val="16"/>
    </w:rPr>
  </w:style>
  <w:style w:type="paragraph" w:styleId="BodyTextFirstIndent">
    <w:name w:val="Body Text First Indent"/>
    <w:basedOn w:val="BodyText"/>
    <w:rsid w:val="00A07008"/>
    <w:pPr>
      <w:ind w:firstLine="210"/>
    </w:pPr>
  </w:style>
  <w:style w:type="paragraph" w:styleId="BodyTextIndent">
    <w:name w:val="Body Text Indent"/>
    <w:basedOn w:val="Normal"/>
    <w:rsid w:val="00A07008"/>
    <w:pPr>
      <w:spacing w:after="120"/>
      <w:ind w:left="360"/>
    </w:pPr>
  </w:style>
  <w:style w:type="paragraph" w:styleId="BodyTextFirstIndent2">
    <w:name w:val="Body Text First Indent 2"/>
    <w:basedOn w:val="BodyTextIndent"/>
    <w:rsid w:val="00A07008"/>
    <w:pPr>
      <w:ind w:firstLine="210"/>
    </w:pPr>
  </w:style>
  <w:style w:type="paragraph" w:styleId="BodyTextIndent2">
    <w:name w:val="Body Text Indent 2"/>
    <w:basedOn w:val="Normal"/>
    <w:rsid w:val="00A07008"/>
    <w:pPr>
      <w:spacing w:after="120" w:line="480" w:lineRule="auto"/>
      <w:ind w:left="360"/>
    </w:pPr>
  </w:style>
  <w:style w:type="paragraph" w:styleId="BodyTextIndent3">
    <w:name w:val="Body Text Indent 3"/>
    <w:basedOn w:val="Normal"/>
    <w:rsid w:val="00A07008"/>
    <w:pPr>
      <w:spacing w:after="120"/>
      <w:ind w:left="360"/>
    </w:pPr>
    <w:rPr>
      <w:sz w:val="16"/>
      <w:szCs w:val="16"/>
    </w:rPr>
  </w:style>
  <w:style w:type="paragraph" w:styleId="Caption">
    <w:name w:val="caption"/>
    <w:basedOn w:val="Normal"/>
    <w:next w:val="Normal"/>
    <w:qFormat/>
    <w:rsid w:val="00A07008"/>
    <w:pPr>
      <w:spacing w:before="120" w:after="120"/>
    </w:pPr>
    <w:rPr>
      <w:b/>
      <w:bCs/>
      <w:sz w:val="20"/>
    </w:rPr>
  </w:style>
  <w:style w:type="paragraph" w:styleId="Closing">
    <w:name w:val="Closing"/>
    <w:basedOn w:val="Normal"/>
    <w:rsid w:val="00A07008"/>
    <w:pPr>
      <w:ind w:left="4320"/>
    </w:pPr>
  </w:style>
  <w:style w:type="paragraph" w:styleId="CommentSubject">
    <w:name w:val="annotation subject"/>
    <w:basedOn w:val="CommentText"/>
    <w:next w:val="CommentText"/>
    <w:semiHidden/>
    <w:rsid w:val="00A07008"/>
    <w:rPr>
      <w:b/>
      <w:bCs/>
    </w:rPr>
  </w:style>
  <w:style w:type="paragraph" w:styleId="Date">
    <w:name w:val="Date"/>
    <w:basedOn w:val="Normal"/>
    <w:next w:val="Normal"/>
    <w:rsid w:val="00A07008"/>
  </w:style>
  <w:style w:type="paragraph" w:styleId="DocumentMap">
    <w:name w:val="Document Map"/>
    <w:basedOn w:val="Normal"/>
    <w:semiHidden/>
    <w:rsid w:val="00A07008"/>
    <w:pPr>
      <w:shd w:val="clear" w:color="auto" w:fill="000080"/>
    </w:pPr>
    <w:rPr>
      <w:rFonts w:ascii="Tahoma" w:hAnsi="Tahoma" w:cs="Tahoma"/>
    </w:rPr>
  </w:style>
  <w:style w:type="paragraph" w:styleId="E-mailSignature">
    <w:name w:val="E-mail Signature"/>
    <w:basedOn w:val="Normal"/>
    <w:rsid w:val="00A07008"/>
  </w:style>
  <w:style w:type="paragraph" w:styleId="EndnoteText">
    <w:name w:val="endnote text"/>
    <w:basedOn w:val="Normal"/>
    <w:semiHidden/>
    <w:rsid w:val="00A07008"/>
    <w:rPr>
      <w:sz w:val="20"/>
    </w:rPr>
  </w:style>
  <w:style w:type="paragraph" w:styleId="EnvelopeAddress">
    <w:name w:val="envelope address"/>
    <w:basedOn w:val="Normal"/>
    <w:rsid w:val="00A07008"/>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A07008"/>
    <w:rPr>
      <w:rFonts w:ascii="Arial" w:hAnsi="Arial" w:cs="Arial"/>
      <w:sz w:val="20"/>
    </w:rPr>
  </w:style>
  <w:style w:type="paragraph" w:styleId="FootnoteText">
    <w:name w:val="footnote text"/>
    <w:basedOn w:val="Normal"/>
    <w:semiHidden/>
    <w:rsid w:val="00A07008"/>
    <w:rPr>
      <w:sz w:val="20"/>
    </w:rPr>
  </w:style>
  <w:style w:type="paragraph" w:styleId="HTMLAddress">
    <w:name w:val="HTML Address"/>
    <w:basedOn w:val="Normal"/>
    <w:rsid w:val="00A07008"/>
    <w:rPr>
      <w:i/>
      <w:iCs/>
    </w:rPr>
  </w:style>
  <w:style w:type="paragraph" w:styleId="HTMLPreformatted">
    <w:name w:val="HTML Preformatted"/>
    <w:basedOn w:val="Normal"/>
    <w:rsid w:val="00A07008"/>
    <w:rPr>
      <w:rFonts w:ascii="Courier New" w:hAnsi="Courier New" w:cs="Courier New"/>
      <w:sz w:val="20"/>
    </w:rPr>
  </w:style>
  <w:style w:type="paragraph" w:styleId="Index1">
    <w:name w:val="index 1"/>
    <w:basedOn w:val="Normal"/>
    <w:next w:val="Normal"/>
    <w:autoRedefine/>
    <w:semiHidden/>
    <w:rsid w:val="00A07008"/>
    <w:pPr>
      <w:ind w:left="220" w:hanging="220"/>
    </w:pPr>
  </w:style>
  <w:style w:type="paragraph" w:styleId="Index2">
    <w:name w:val="index 2"/>
    <w:basedOn w:val="Normal"/>
    <w:next w:val="Normal"/>
    <w:autoRedefine/>
    <w:semiHidden/>
    <w:rsid w:val="00A07008"/>
    <w:pPr>
      <w:ind w:left="440" w:hanging="220"/>
    </w:pPr>
  </w:style>
  <w:style w:type="paragraph" w:styleId="Index3">
    <w:name w:val="index 3"/>
    <w:basedOn w:val="Normal"/>
    <w:next w:val="Normal"/>
    <w:autoRedefine/>
    <w:semiHidden/>
    <w:rsid w:val="00A07008"/>
    <w:pPr>
      <w:ind w:left="660" w:hanging="220"/>
    </w:pPr>
  </w:style>
  <w:style w:type="paragraph" w:styleId="Index4">
    <w:name w:val="index 4"/>
    <w:basedOn w:val="Normal"/>
    <w:next w:val="Normal"/>
    <w:autoRedefine/>
    <w:semiHidden/>
    <w:rsid w:val="00A07008"/>
    <w:pPr>
      <w:ind w:left="880" w:hanging="220"/>
    </w:pPr>
  </w:style>
  <w:style w:type="paragraph" w:styleId="Index5">
    <w:name w:val="index 5"/>
    <w:basedOn w:val="Normal"/>
    <w:next w:val="Normal"/>
    <w:autoRedefine/>
    <w:semiHidden/>
    <w:rsid w:val="00A07008"/>
    <w:pPr>
      <w:ind w:left="1100" w:hanging="220"/>
    </w:pPr>
  </w:style>
  <w:style w:type="paragraph" w:styleId="Index6">
    <w:name w:val="index 6"/>
    <w:basedOn w:val="Normal"/>
    <w:next w:val="Normal"/>
    <w:autoRedefine/>
    <w:semiHidden/>
    <w:rsid w:val="00A07008"/>
    <w:pPr>
      <w:ind w:left="1320" w:hanging="220"/>
    </w:pPr>
  </w:style>
  <w:style w:type="paragraph" w:styleId="Index7">
    <w:name w:val="index 7"/>
    <w:basedOn w:val="Normal"/>
    <w:next w:val="Normal"/>
    <w:autoRedefine/>
    <w:semiHidden/>
    <w:rsid w:val="00A07008"/>
    <w:pPr>
      <w:ind w:left="1540" w:hanging="220"/>
    </w:pPr>
  </w:style>
  <w:style w:type="paragraph" w:styleId="Index8">
    <w:name w:val="index 8"/>
    <w:basedOn w:val="Normal"/>
    <w:next w:val="Normal"/>
    <w:autoRedefine/>
    <w:semiHidden/>
    <w:rsid w:val="00A07008"/>
    <w:pPr>
      <w:ind w:left="1760" w:hanging="220"/>
    </w:pPr>
  </w:style>
  <w:style w:type="paragraph" w:styleId="Index9">
    <w:name w:val="index 9"/>
    <w:basedOn w:val="Normal"/>
    <w:next w:val="Normal"/>
    <w:autoRedefine/>
    <w:semiHidden/>
    <w:rsid w:val="00A07008"/>
    <w:pPr>
      <w:ind w:left="1980" w:hanging="220"/>
    </w:pPr>
  </w:style>
  <w:style w:type="paragraph" w:styleId="IndexHeading">
    <w:name w:val="index heading"/>
    <w:basedOn w:val="Normal"/>
    <w:next w:val="Index1"/>
    <w:semiHidden/>
    <w:rsid w:val="00A07008"/>
    <w:rPr>
      <w:rFonts w:ascii="Arial" w:hAnsi="Arial" w:cs="Arial"/>
      <w:b/>
      <w:bCs/>
    </w:rPr>
  </w:style>
  <w:style w:type="paragraph" w:styleId="List">
    <w:name w:val="List"/>
    <w:basedOn w:val="Normal"/>
    <w:rsid w:val="00A07008"/>
    <w:pPr>
      <w:ind w:left="360" w:hanging="360"/>
    </w:pPr>
  </w:style>
  <w:style w:type="paragraph" w:styleId="List2">
    <w:name w:val="List 2"/>
    <w:basedOn w:val="Normal"/>
    <w:rsid w:val="00A07008"/>
    <w:pPr>
      <w:ind w:left="720" w:hanging="360"/>
    </w:pPr>
  </w:style>
  <w:style w:type="paragraph" w:styleId="List3">
    <w:name w:val="List 3"/>
    <w:basedOn w:val="Normal"/>
    <w:rsid w:val="00A07008"/>
    <w:pPr>
      <w:ind w:left="1080" w:hanging="360"/>
    </w:pPr>
  </w:style>
  <w:style w:type="paragraph" w:styleId="List4">
    <w:name w:val="List 4"/>
    <w:basedOn w:val="Normal"/>
    <w:rsid w:val="00A07008"/>
    <w:pPr>
      <w:ind w:left="1440" w:hanging="360"/>
    </w:pPr>
  </w:style>
  <w:style w:type="paragraph" w:styleId="List5">
    <w:name w:val="List 5"/>
    <w:basedOn w:val="Normal"/>
    <w:rsid w:val="00A07008"/>
    <w:pPr>
      <w:ind w:left="1800" w:hanging="360"/>
    </w:pPr>
  </w:style>
  <w:style w:type="paragraph" w:styleId="ListBullet">
    <w:name w:val="List Bullet"/>
    <w:basedOn w:val="Normal"/>
    <w:autoRedefine/>
    <w:rsid w:val="00A07008"/>
    <w:pPr>
      <w:numPr>
        <w:numId w:val="6"/>
      </w:numPr>
    </w:pPr>
  </w:style>
  <w:style w:type="paragraph" w:styleId="ListBullet2">
    <w:name w:val="List Bullet 2"/>
    <w:basedOn w:val="Normal"/>
    <w:autoRedefine/>
    <w:rsid w:val="00A07008"/>
    <w:pPr>
      <w:numPr>
        <w:numId w:val="7"/>
      </w:numPr>
    </w:pPr>
  </w:style>
  <w:style w:type="paragraph" w:styleId="ListBullet3">
    <w:name w:val="List Bullet 3"/>
    <w:basedOn w:val="Normal"/>
    <w:autoRedefine/>
    <w:rsid w:val="00A07008"/>
    <w:pPr>
      <w:numPr>
        <w:numId w:val="8"/>
      </w:numPr>
    </w:pPr>
  </w:style>
  <w:style w:type="paragraph" w:styleId="ListBullet4">
    <w:name w:val="List Bullet 4"/>
    <w:basedOn w:val="Normal"/>
    <w:autoRedefine/>
    <w:rsid w:val="00A07008"/>
    <w:pPr>
      <w:numPr>
        <w:numId w:val="9"/>
      </w:numPr>
    </w:pPr>
  </w:style>
  <w:style w:type="paragraph" w:styleId="ListBullet5">
    <w:name w:val="List Bullet 5"/>
    <w:basedOn w:val="Normal"/>
    <w:autoRedefine/>
    <w:rsid w:val="00A07008"/>
    <w:pPr>
      <w:numPr>
        <w:numId w:val="10"/>
      </w:numPr>
    </w:pPr>
  </w:style>
  <w:style w:type="paragraph" w:styleId="ListContinue">
    <w:name w:val="List Continue"/>
    <w:basedOn w:val="Normal"/>
    <w:rsid w:val="00A07008"/>
    <w:pPr>
      <w:spacing w:after="120"/>
      <w:ind w:left="360"/>
    </w:pPr>
  </w:style>
  <w:style w:type="paragraph" w:styleId="ListContinue2">
    <w:name w:val="List Continue 2"/>
    <w:basedOn w:val="Normal"/>
    <w:rsid w:val="00A07008"/>
    <w:pPr>
      <w:spacing w:after="120"/>
      <w:ind w:left="720"/>
    </w:pPr>
  </w:style>
  <w:style w:type="paragraph" w:styleId="ListContinue3">
    <w:name w:val="List Continue 3"/>
    <w:basedOn w:val="Normal"/>
    <w:rsid w:val="00A07008"/>
    <w:pPr>
      <w:spacing w:after="120"/>
      <w:ind w:left="1080"/>
    </w:pPr>
  </w:style>
  <w:style w:type="paragraph" w:styleId="ListContinue4">
    <w:name w:val="List Continue 4"/>
    <w:basedOn w:val="Normal"/>
    <w:rsid w:val="00A07008"/>
    <w:pPr>
      <w:spacing w:after="120"/>
      <w:ind w:left="1440"/>
    </w:pPr>
  </w:style>
  <w:style w:type="paragraph" w:styleId="ListContinue5">
    <w:name w:val="List Continue 5"/>
    <w:basedOn w:val="Normal"/>
    <w:rsid w:val="00A07008"/>
    <w:pPr>
      <w:spacing w:after="120"/>
      <w:ind w:left="1800"/>
    </w:pPr>
  </w:style>
  <w:style w:type="paragraph" w:styleId="ListNumber">
    <w:name w:val="List Number"/>
    <w:basedOn w:val="Normal"/>
    <w:rsid w:val="00A07008"/>
    <w:pPr>
      <w:numPr>
        <w:numId w:val="11"/>
      </w:numPr>
    </w:pPr>
  </w:style>
  <w:style w:type="paragraph" w:styleId="ListNumber2">
    <w:name w:val="List Number 2"/>
    <w:basedOn w:val="Normal"/>
    <w:rsid w:val="00A07008"/>
    <w:pPr>
      <w:numPr>
        <w:numId w:val="12"/>
      </w:numPr>
    </w:pPr>
  </w:style>
  <w:style w:type="paragraph" w:styleId="ListNumber3">
    <w:name w:val="List Number 3"/>
    <w:basedOn w:val="Normal"/>
    <w:rsid w:val="00A07008"/>
    <w:pPr>
      <w:numPr>
        <w:numId w:val="13"/>
      </w:numPr>
    </w:pPr>
  </w:style>
  <w:style w:type="paragraph" w:styleId="ListNumber4">
    <w:name w:val="List Number 4"/>
    <w:basedOn w:val="Normal"/>
    <w:rsid w:val="00A07008"/>
    <w:pPr>
      <w:numPr>
        <w:numId w:val="14"/>
      </w:numPr>
    </w:pPr>
  </w:style>
  <w:style w:type="paragraph" w:styleId="ListNumber5">
    <w:name w:val="List Number 5"/>
    <w:basedOn w:val="Normal"/>
    <w:rsid w:val="00A07008"/>
    <w:pPr>
      <w:numPr>
        <w:numId w:val="15"/>
      </w:numPr>
    </w:pPr>
  </w:style>
  <w:style w:type="paragraph" w:styleId="MacroText">
    <w:name w:val="macro"/>
    <w:semiHidden/>
    <w:rsid w:val="00A07008"/>
    <w:pPr>
      <w:tabs>
        <w:tab w:val="left" w:pos="480"/>
        <w:tab w:val="left" w:pos="960"/>
        <w:tab w:val="left" w:pos="1440"/>
        <w:tab w:val="left" w:pos="1920"/>
        <w:tab w:val="left" w:pos="2400"/>
        <w:tab w:val="left" w:pos="2880"/>
        <w:tab w:val="left" w:pos="3360"/>
        <w:tab w:val="left" w:pos="3840"/>
        <w:tab w:val="left" w:pos="4320"/>
      </w:tabs>
      <w:suppressAutoHyphens/>
      <w:spacing w:before="180" w:after="60"/>
    </w:pPr>
    <w:rPr>
      <w:rFonts w:ascii="Courier New" w:hAnsi="Courier New" w:cs="Courier New"/>
    </w:rPr>
  </w:style>
  <w:style w:type="paragraph" w:styleId="MessageHeader">
    <w:name w:val="Message Header"/>
    <w:basedOn w:val="Normal"/>
    <w:rsid w:val="00A0700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NormalWeb">
    <w:name w:val="Normal (Web)"/>
    <w:basedOn w:val="Normal"/>
    <w:uiPriority w:val="99"/>
    <w:rsid w:val="00A07008"/>
    <w:rPr>
      <w:sz w:val="24"/>
      <w:szCs w:val="24"/>
    </w:rPr>
  </w:style>
  <w:style w:type="paragraph" w:styleId="NoteHeading">
    <w:name w:val="Note Heading"/>
    <w:basedOn w:val="Normal"/>
    <w:next w:val="Normal"/>
    <w:rsid w:val="00A07008"/>
  </w:style>
  <w:style w:type="paragraph" w:styleId="PlainText">
    <w:name w:val="Plain Text"/>
    <w:basedOn w:val="Normal"/>
    <w:rsid w:val="00A07008"/>
    <w:rPr>
      <w:rFonts w:ascii="Courier New" w:hAnsi="Courier New" w:cs="Courier New"/>
      <w:sz w:val="20"/>
    </w:rPr>
  </w:style>
  <w:style w:type="paragraph" w:styleId="Salutation">
    <w:name w:val="Salutation"/>
    <w:basedOn w:val="Normal"/>
    <w:next w:val="Normal"/>
    <w:rsid w:val="00A07008"/>
  </w:style>
  <w:style w:type="paragraph" w:styleId="Signature">
    <w:name w:val="Signature"/>
    <w:basedOn w:val="Normal"/>
    <w:rsid w:val="00A07008"/>
    <w:pPr>
      <w:ind w:left="4320"/>
    </w:pPr>
  </w:style>
  <w:style w:type="paragraph" w:styleId="Subtitle">
    <w:name w:val="Subtitle"/>
    <w:basedOn w:val="Normal"/>
    <w:qFormat/>
    <w:rsid w:val="00A07008"/>
    <w:pPr>
      <w:jc w:val="center"/>
      <w:outlineLvl w:val="1"/>
    </w:pPr>
    <w:rPr>
      <w:rFonts w:ascii="Arial" w:hAnsi="Arial" w:cs="Arial"/>
      <w:sz w:val="24"/>
      <w:szCs w:val="24"/>
    </w:rPr>
  </w:style>
  <w:style w:type="paragraph" w:styleId="TableofAuthorities">
    <w:name w:val="table of authorities"/>
    <w:basedOn w:val="Normal"/>
    <w:next w:val="Normal"/>
    <w:semiHidden/>
    <w:rsid w:val="00A07008"/>
    <w:pPr>
      <w:ind w:left="220" w:hanging="220"/>
    </w:pPr>
  </w:style>
  <w:style w:type="paragraph" w:styleId="TableofFigures">
    <w:name w:val="table of figures"/>
    <w:basedOn w:val="Normal"/>
    <w:next w:val="Normal"/>
    <w:semiHidden/>
    <w:rsid w:val="00A07008"/>
    <w:pPr>
      <w:ind w:left="440" w:hanging="440"/>
    </w:pPr>
  </w:style>
  <w:style w:type="paragraph" w:styleId="Title">
    <w:name w:val="Title"/>
    <w:basedOn w:val="Normal"/>
    <w:qFormat/>
    <w:rsid w:val="00A07008"/>
    <w:pPr>
      <w:spacing w:before="240"/>
      <w:jc w:val="center"/>
      <w:outlineLvl w:val="0"/>
    </w:pPr>
    <w:rPr>
      <w:rFonts w:ascii="Arial" w:hAnsi="Arial" w:cs="Arial"/>
      <w:b/>
      <w:bCs/>
      <w:kern w:val="28"/>
      <w:sz w:val="32"/>
      <w:szCs w:val="32"/>
    </w:rPr>
  </w:style>
  <w:style w:type="paragraph" w:styleId="TOAHeading">
    <w:name w:val="toa heading"/>
    <w:basedOn w:val="Normal"/>
    <w:next w:val="Normal"/>
    <w:semiHidden/>
    <w:rsid w:val="00A07008"/>
    <w:pPr>
      <w:spacing w:before="120"/>
    </w:pPr>
    <w:rPr>
      <w:rFonts w:ascii="Arial" w:hAnsi="Arial" w:cs="Arial"/>
      <w:b/>
      <w:bCs/>
      <w:sz w:val="24"/>
      <w:szCs w:val="24"/>
    </w:rPr>
  </w:style>
  <w:style w:type="character" w:customStyle="1" w:styleId="Heading3Char">
    <w:name w:val="Heading 3 Char"/>
    <w:basedOn w:val="DefaultParagraphFont"/>
    <w:link w:val="Heading3"/>
    <w:rsid w:val="00355682"/>
    <w:rPr>
      <w:rFonts w:ascii="Arial" w:eastAsiaTheme="majorEastAsia" w:hAnsi="Arial" w:cstheme="majorBidi"/>
      <w:b/>
      <w:noProof/>
      <w:sz w:val="32"/>
    </w:rPr>
  </w:style>
  <w:style w:type="character" w:customStyle="1" w:styleId="Heading5Char">
    <w:name w:val="Heading 5 Char"/>
    <w:basedOn w:val="DefaultParagraphFont"/>
    <w:link w:val="Heading5"/>
    <w:rsid w:val="00355682"/>
    <w:rPr>
      <w:rFonts w:ascii="Arial" w:eastAsiaTheme="majorEastAsia" w:hAnsi="Arial" w:cstheme="majorBidi"/>
      <w:b/>
      <w:noProof/>
      <w:sz w:val="28"/>
    </w:rPr>
  </w:style>
  <w:style w:type="character" w:styleId="Emphasis">
    <w:name w:val="Emphasis"/>
    <w:basedOn w:val="DefaultParagraphFont"/>
    <w:qFormat/>
    <w:rsid w:val="00A07008"/>
    <w:rPr>
      <w:i/>
      <w:iCs/>
    </w:rPr>
  </w:style>
  <w:style w:type="paragraph" w:customStyle="1" w:styleId="NumberChar">
    <w:name w:val="Number Char"/>
    <w:basedOn w:val="Normal"/>
    <w:rsid w:val="00555B22"/>
    <w:pPr>
      <w:spacing w:before="120"/>
      <w:ind w:left="360" w:hanging="360"/>
    </w:pPr>
  </w:style>
  <w:style w:type="paragraph" w:customStyle="1" w:styleId="NumberBold">
    <w:name w:val="Number (Bold)"/>
    <w:basedOn w:val="Number"/>
    <w:next w:val="NumberNoNumber"/>
    <w:rsid w:val="00C03D24"/>
    <w:pPr>
      <w:tabs>
        <w:tab w:val="num" w:pos="360"/>
      </w:tabs>
    </w:pPr>
    <w:rPr>
      <w:b/>
    </w:rPr>
  </w:style>
  <w:style w:type="character" w:customStyle="1" w:styleId="Heading2Char">
    <w:name w:val="Heading 2 Char"/>
    <w:basedOn w:val="DefaultParagraphFont"/>
    <w:link w:val="Heading2"/>
    <w:rsid w:val="00355682"/>
    <w:rPr>
      <w:rFonts w:ascii="Arial" w:eastAsiaTheme="majorEastAsia" w:hAnsi="Arial" w:cstheme="majorBidi"/>
      <w:b/>
      <w:sz w:val="36"/>
    </w:rPr>
  </w:style>
  <w:style w:type="character" w:customStyle="1" w:styleId="Heading3Char1">
    <w:name w:val="Heading 3 Char1"/>
    <w:basedOn w:val="DefaultParagraphFont"/>
    <w:rsid w:val="003E632C"/>
    <w:rPr>
      <w:rFonts w:ascii="Arial" w:hAnsi="Arial"/>
      <w:b/>
      <w:noProof/>
      <w:sz w:val="32"/>
      <w:lang w:val="en-US" w:eastAsia="en-US" w:bidi="ar-SA"/>
    </w:rPr>
  </w:style>
  <w:style w:type="character" w:styleId="Hyperlink">
    <w:name w:val="Hyperlink"/>
    <w:basedOn w:val="DefaultParagraphFont"/>
    <w:rsid w:val="00297708"/>
    <w:rPr>
      <w:color w:val="0000FF"/>
      <w:u w:val="single"/>
    </w:rPr>
  </w:style>
  <w:style w:type="character" w:customStyle="1" w:styleId="BodyChar">
    <w:name w:val="Body Char"/>
    <w:basedOn w:val="DefaultParagraphFont"/>
    <w:link w:val="Body"/>
    <w:locked/>
    <w:rsid w:val="00297708"/>
    <w:rPr>
      <w:rFonts w:ascii="Arial" w:hAnsi="Arial" w:cs="Arial"/>
      <w:sz w:val="24"/>
      <w:szCs w:val="18"/>
      <w:lang w:val="en-US" w:eastAsia="en-US" w:bidi="ar-SA"/>
    </w:rPr>
  </w:style>
  <w:style w:type="paragraph" w:customStyle="1" w:styleId="Body">
    <w:name w:val="Body"/>
    <w:basedOn w:val="Normal"/>
    <w:link w:val="BodyChar"/>
    <w:rsid w:val="00297708"/>
    <w:pPr>
      <w:suppressAutoHyphens w:val="0"/>
      <w:spacing w:before="0" w:after="240"/>
    </w:pPr>
    <w:rPr>
      <w:rFonts w:ascii="Arial" w:hAnsi="Arial" w:cs="Arial"/>
      <w:sz w:val="24"/>
      <w:szCs w:val="18"/>
    </w:rPr>
  </w:style>
  <w:style w:type="paragraph" w:customStyle="1" w:styleId="Default">
    <w:name w:val="Default"/>
    <w:rsid w:val="00297708"/>
    <w:pPr>
      <w:autoSpaceDE w:val="0"/>
      <w:autoSpaceDN w:val="0"/>
      <w:adjustRightInd w:val="0"/>
    </w:pPr>
    <w:rPr>
      <w:color w:val="000000"/>
      <w:sz w:val="24"/>
      <w:szCs w:val="24"/>
    </w:rPr>
  </w:style>
  <w:style w:type="character" w:customStyle="1" w:styleId="NoteChar">
    <w:name w:val="Note Char"/>
    <w:basedOn w:val="DefaultParagraphFont"/>
    <w:link w:val="Note"/>
    <w:rsid w:val="007D78F1"/>
    <w:rPr>
      <w:sz w:val="22"/>
    </w:rPr>
  </w:style>
  <w:style w:type="character" w:styleId="FollowedHyperlink">
    <w:name w:val="FollowedHyperlink"/>
    <w:basedOn w:val="DefaultParagraphFont"/>
    <w:rsid w:val="00341434"/>
    <w:rPr>
      <w:color w:val="800080"/>
      <w:u w:val="single"/>
    </w:rPr>
  </w:style>
  <w:style w:type="paragraph" w:customStyle="1" w:styleId="msolistparagraph0">
    <w:name w:val="msolistparagraph"/>
    <w:basedOn w:val="Normal"/>
    <w:rsid w:val="00A33785"/>
    <w:pPr>
      <w:suppressAutoHyphens w:val="0"/>
      <w:spacing w:before="0" w:after="0"/>
      <w:ind w:left="720"/>
    </w:pPr>
    <w:rPr>
      <w:sz w:val="24"/>
      <w:szCs w:val="24"/>
    </w:rPr>
  </w:style>
  <w:style w:type="paragraph" w:customStyle="1" w:styleId="Hint">
    <w:name w:val="Hint"/>
    <w:basedOn w:val="Note"/>
    <w:next w:val="Normal"/>
    <w:autoRedefine/>
    <w:qFormat/>
    <w:rsid w:val="00355682"/>
    <w:pPr>
      <w:numPr>
        <w:numId w:val="17"/>
      </w:numPr>
      <w:shd w:val="clear" w:color="auto" w:fill="E6E6E6"/>
      <w:tabs>
        <w:tab w:val="left" w:pos="720"/>
      </w:tabs>
    </w:pPr>
  </w:style>
  <w:style w:type="paragraph" w:customStyle="1" w:styleId="ListingDouble-Indent">
    <w:name w:val="Listing Double-Indent"/>
    <w:basedOn w:val="ListingIndent"/>
    <w:qFormat/>
    <w:rsid w:val="00355682"/>
    <w:pPr>
      <w:tabs>
        <w:tab w:val="clear" w:pos="1267"/>
        <w:tab w:val="clear" w:pos="2160"/>
        <w:tab w:val="clear" w:pos="3067"/>
        <w:tab w:val="left" w:pos="1627"/>
        <w:tab w:val="left" w:pos="2520"/>
        <w:tab w:val="left" w:pos="3427"/>
      </w:tabs>
      <w:ind w:left="720"/>
    </w:pPr>
  </w:style>
  <w:style w:type="paragraph" w:customStyle="1" w:styleId="NoteManual">
    <w:name w:val="Note Manual"/>
    <w:basedOn w:val="Note"/>
    <w:qFormat/>
    <w:rsid w:val="00355682"/>
    <w:pPr>
      <w:ind w:left="0" w:firstLine="0"/>
    </w:pPr>
  </w:style>
  <w:style w:type="paragraph" w:customStyle="1" w:styleId="Heading">
    <w:name w:val="Heading"/>
    <w:basedOn w:val="Normal"/>
    <w:next w:val="Normal"/>
    <w:qFormat/>
    <w:rsid w:val="00355682"/>
    <w:pPr>
      <w:keepNext/>
      <w:suppressAutoHyphens w:val="0"/>
      <w:spacing w:before="300" w:after="0"/>
      <w:ind w:left="-720"/>
    </w:pPr>
    <w:rPr>
      <w:rFonts w:ascii="Arial" w:hAnsi="Arial"/>
      <w:b/>
      <w:sz w:val="36"/>
    </w:rPr>
  </w:style>
  <w:style w:type="character" w:customStyle="1" w:styleId="Heading1Char">
    <w:name w:val="Heading 1 Char"/>
    <w:basedOn w:val="DefaultParagraphFont"/>
    <w:link w:val="Heading1"/>
    <w:rsid w:val="00355682"/>
    <w:rPr>
      <w:rFonts w:ascii="Arial" w:eastAsiaTheme="majorEastAsia" w:hAnsi="Arial" w:cstheme="majorBidi"/>
      <w:b/>
      <w:sz w:val="44"/>
    </w:rPr>
  </w:style>
  <w:style w:type="character" w:customStyle="1" w:styleId="Heading4Char">
    <w:name w:val="Heading 4 Char"/>
    <w:basedOn w:val="DefaultParagraphFont"/>
    <w:link w:val="Heading4"/>
    <w:rsid w:val="00355682"/>
    <w:rPr>
      <w:rFonts w:ascii="Arial" w:eastAsiaTheme="majorEastAsia" w:hAnsi="Arial" w:cstheme="majorBidi"/>
      <w:b/>
      <w:i/>
      <w:noProof/>
      <w:sz w:val="28"/>
    </w:rPr>
  </w:style>
  <w:style w:type="paragraph" w:styleId="ListParagraph">
    <w:name w:val="List Paragraph"/>
    <w:basedOn w:val="Normal"/>
    <w:uiPriority w:val="34"/>
    <w:qFormat/>
    <w:rsid w:val="00FD61BB"/>
    <w:pPr>
      <w:ind w:left="720"/>
      <w:contextualSpacing/>
    </w:pPr>
  </w:style>
  <w:style w:type="character" w:styleId="PlaceholderText">
    <w:name w:val="Placeholder Text"/>
    <w:basedOn w:val="DefaultParagraphFont"/>
    <w:uiPriority w:val="99"/>
    <w:semiHidden/>
    <w:rsid w:val="00586CDA"/>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Normal Indent" w:qFormat="1"/>
    <w:lsdException w:name="caption" w:qFormat="1"/>
    <w:lsdException w:name="Title" w:qFormat="1"/>
    <w:lsdException w:name="Default Paragraph Font" w:uiPriority="1"/>
    <w:lsdException w:name="Subtitle" w:qFormat="1"/>
    <w:lsdException w:name="Strong" w:qFormat="1"/>
    <w:lsdException w:name="Emphasis" w:qFormat="1"/>
    <w:lsdException w:name="Normal (Web)" w:uiPriority="99"/>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355682"/>
    <w:pPr>
      <w:suppressAutoHyphens/>
      <w:spacing w:before="180" w:after="60"/>
    </w:pPr>
    <w:rPr>
      <w:sz w:val="22"/>
    </w:rPr>
  </w:style>
  <w:style w:type="paragraph" w:styleId="Heading1">
    <w:name w:val="heading 1"/>
    <w:next w:val="Normal"/>
    <w:link w:val="Heading1Char"/>
    <w:qFormat/>
    <w:rsid w:val="00355682"/>
    <w:pPr>
      <w:keepNext/>
      <w:pageBreakBefore/>
      <w:pBdr>
        <w:bottom w:val="single" w:sz="36" w:space="3" w:color="auto"/>
      </w:pBdr>
      <w:tabs>
        <w:tab w:val="right" w:pos="7920"/>
      </w:tabs>
      <w:spacing w:after="120"/>
      <w:ind w:left="-720"/>
      <w:jc w:val="right"/>
      <w:outlineLvl w:val="0"/>
    </w:pPr>
    <w:rPr>
      <w:rFonts w:ascii="Arial" w:eastAsiaTheme="majorEastAsia" w:hAnsi="Arial" w:cstheme="majorBidi"/>
      <w:b/>
      <w:sz w:val="44"/>
    </w:rPr>
  </w:style>
  <w:style w:type="paragraph" w:styleId="Heading2">
    <w:name w:val="heading 2"/>
    <w:next w:val="Normal"/>
    <w:link w:val="Heading2Char"/>
    <w:qFormat/>
    <w:rsid w:val="00355682"/>
    <w:pPr>
      <w:keepNext/>
      <w:pageBreakBefore/>
      <w:ind w:left="-720"/>
      <w:outlineLvl w:val="1"/>
    </w:pPr>
    <w:rPr>
      <w:rFonts w:ascii="Arial" w:eastAsiaTheme="majorEastAsia" w:hAnsi="Arial" w:cstheme="majorBidi"/>
      <w:b/>
      <w:sz w:val="36"/>
    </w:rPr>
  </w:style>
  <w:style w:type="paragraph" w:styleId="Heading3">
    <w:name w:val="heading 3"/>
    <w:next w:val="Normal"/>
    <w:link w:val="Heading3Char"/>
    <w:qFormat/>
    <w:rsid w:val="00355682"/>
    <w:pPr>
      <w:keepNext/>
      <w:spacing w:before="300"/>
      <w:outlineLvl w:val="2"/>
    </w:pPr>
    <w:rPr>
      <w:rFonts w:ascii="Arial" w:eastAsiaTheme="majorEastAsia" w:hAnsi="Arial" w:cstheme="majorBidi"/>
      <w:b/>
      <w:noProof/>
      <w:sz w:val="32"/>
    </w:rPr>
  </w:style>
  <w:style w:type="paragraph" w:styleId="Heading4">
    <w:name w:val="heading 4"/>
    <w:basedOn w:val="Heading3"/>
    <w:next w:val="Normal"/>
    <w:link w:val="Heading4Char"/>
    <w:qFormat/>
    <w:rsid w:val="00355682"/>
    <w:pPr>
      <w:outlineLvl w:val="3"/>
    </w:pPr>
    <w:rPr>
      <w:i/>
      <w:sz w:val="28"/>
    </w:rPr>
  </w:style>
  <w:style w:type="paragraph" w:styleId="Heading5">
    <w:name w:val="heading 5"/>
    <w:basedOn w:val="Heading3"/>
    <w:next w:val="Normal"/>
    <w:link w:val="Heading5Char"/>
    <w:qFormat/>
    <w:rsid w:val="00355682"/>
    <w:pPr>
      <w:outlineLvl w:val="4"/>
    </w:pPr>
    <w:rPr>
      <w:sz w:val="28"/>
    </w:rPr>
  </w:style>
  <w:style w:type="paragraph" w:styleId="Heading6">
    <w:name w:val="heading 6"/>
    <w:basedOn w:val="Heading3"/>
    <w:next w:val="Normal"/>
    <w:rsid w:val="00355682"/>
    <w:pPr>
      <w:spacing w:before="240"/>
      <w:outlineLvl w:val="5"/>
    </w:pPr>
    <w:rPr>
      <w:sz w:val="22"/>
      <w:u w:val="single"/>
    </w:rPr>
  </w:style>
  <w:style w:type="paragraph" w:styleId="Heading7">
    <w:name w:val="heading 7"/>
    <w:basedOn w:val="Heading3"/>
    <w:next w:val="Normal"/>
    <w:rsid w:val="00355682"/>
    <w:pPr>
      <w:spacing w:before="240"/>
      <w:outlineLvl w:val="6"/>
    </w:pPr>
    <w:rPr>
      <w:sz w:val="22"/>
    </w:rPr>
  </w:style>
  <w:style w:type="paragraph" w:styleId="Heading8">
    <w:name w:val="heading 8"/>
    <w:basedOn w:val="Heading3"/>
    <w:next w:val="Normal"/>
    <w:rsid w:val="00355682"/>
    <w:pPr>
      <w:spacing w:before="240"/>
      <w:outlineLvl w:val="7"/>
    </w:pPr>
    <w:rPr>
      <w:sz w:val="22"/>
    </w:rPr>
  </w:style>
  <w:style w:type="paragraph" w:styleId="Heading9">
    <w:name w:val="heading 9"/>
    <w:basedOn w:val="Heading3"/>
    <w:next w:val="Normal"/>
    <w:rsid w:val="00355682"/>
    <w:pPr>
      <w:spacing w:before="240"/>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355682"/>
    <w:pPr>
      <w:pBdr>
        <w:bottom w:val="single" w:sz="6" w:space="3" w:color="auto"/>
      </w:pBdr>
      <w:tabs>
        <w:tab w:val="right" w:pos="8640"/>
      </w:tabs>
      <w:ind w:left="-720"/>
    </w:pPr>
    <w:rPr>
      <w:rFonts w:ascii="Arial" w:hAnsi="Arial"/>
      <w:i/>
      <w:noProof/>
    </w:rPr>
  </w:style>
  <w:style w:type="paragraph" w:styleId="Footer">
    <w:name w:val="footer"/>
    <w:next w:val="Normal"/>
    <w:rsid w:val="00355682"/>
    <w:pPr>
      <w:pBdr>
        <w:top w:val="single" w:sz="6" w:space="2" w:color="auto"/>
      </w:pBdr>
      <w:tabs>
        <w:tab w:val="right" w:pos="8640"/>
      </w:tabs>
      <w:ind w:left="-720"/>
    </w:pPr>
    <w:rPr>
      <w:rFonts w:ascii="Arial" w:hAnsi="Arial"/>
      <w:i/>
      <w:noProof/>
    </w:rPr>
  </w:style>
  <w:style w:type="paragraph" w:customStyle="1" w:styleId="Footerhidden">
    <w:name w:val="Footer hidden"/>
    <w:basedOn w:val="Footer"/>
    <w:rsid w:val="00355682"/>
    <w:pPr>
      <w:jc w:val="center"/>
    </w:pPr>
    <w:rPr>
      <w:vanish/>
    </w:rPr>
  </w:style>
  <w:style w:type="paragraph" w:customStyle="1" w:styleId="Listing">
    <w:name w:val="Listing"/>
    <w:qFormat/>
    <w:rsid w:val="00355682"/>
    <w:pPr>
      <w:pBdr>
        <w:top w:val="single" w:sz="48" w:space="6" w:color="FFFFFF"/>
        <w:bottom w:val="single" w:sz="6" w:space="6" w:color="FFFFFF"/>
      </w:pBdr>
      <w:tabs>
        <w:tab w:val="left" w:pos="886"/>
        <w:tab w:val="left" w:pos="1772"/>
        <w:tab w:val="left" w:pos="2658"/>
      </w:tabs>
    </w:pPr>
    <w:rPr>
      <w:rFonts w:ascii="Courier New" w:hAnsi="Courier New"/>
      <w:noProof/>
      <w:sz w:val="18"/>
    </w:rPr>
  </w:style>
  <w:style w:type="character" w:customStyle="1" w:styleId="Bold">
    <w:name w:val="Bold"/>
    <w:basedOn w:val="DefaultParagraphFont"/>
    <w:rsid w:val="00355682"/>
    <w:rPr>
      <w:b/>
    </w:rPr>
  </w:style>
  <w:style w:type="paragraph" w:styleId="NormalIndent">
    <w:name w:val="Normal Indent"/>
    <w:basedOn w:val="Normal"/>
    <w:qFormat/>
    <w:rsid w:val="00355682"/>
    <w:pPr>
      <w:ind w:left="720"/>
    </w:pPr>
  </w:style>
  <w:style w:type="paragraph" w:customStyle="1" w:styleId="BulletIndent">
    <w:name w:val="Bullet Indent"/>
    <w:basedOn w:val="Bullet"/>
    <w:qFormat/>
    <w:rsid w:val="00355682"/>
    <w:pPr>
      <w:numPr>
        <w:numId w:val="1"/>
      </w:numPr>
    </w:pPr>
  </w:style>
  <w:style w:type="paragraph" w:customStyle="1" w:styleId="Bullet">
    <w:name w:val="Bullet"/>
    <w:basedOn w:val="Normal"/>
    <w:qFormat/>
    <w:rsid w:val="00355682"/>
    <w:pPr>
      <w:numPr>
        <w:numId w:val="4"/>
      </w:numPr>
      <w:spacing w:before="0" w:line="280" w:lineRule="exact"/>
    </w:pPr>
  </w:style>
  <w:style w:type="character" w:customStyle="1" w:styleId="Courier">
    <w:name w:val="Courier"/>
    <w:basedOn w:val="DefaultParagraphFont"/>
    <w:qFormat/>
    <w:rsid w:val="00355682"/>
    <w:rPr>
      <w:rFonts w:ascii="Courier New" w:hAnsi="Courier New"/>
    </w:rPr>
  </w:style>
  <w:style w:type="paragraph" w:customStyle="1" w:styleId="Dash">
    <w:name w:val="Dash"/>
    <w:basedOn w:val="Bullet"/>
    <w:autoRedefine/>
    <w:qFormat/>
    <w:rsid w:val="00355682"/>
    <w:pPr>
      <w:numPr>
        <w:numId w:val="3"/>
      </w:numPr>
    </w:pPr>
  </w:style>
  <w:style w:type="character" w:customStyle="1" w:styleId="Italics">
    <w:name w:val="Italics"/>
    <w:basedOn w:val="DefaultParagraphFont"/>
    <w:qFormat/>
    <w:rsid w:val="00355682"/>
    <w:rPr>
      <w:i/>
    </w:rPr>
  </w:style>
  <w:style w:type="paragraph" w:customStyle="1" w:styleId="ListingBox">
    <w:name w:val="Listing Box"/>
    <w:basedOn w:val="Listing"/>
    <w:qFormat/>
    <w:rsid w:val="00355682"/>
    <w:pPr>
      <w:keepNext/>
      <w:pBdr>
        <w:top w:val="single" w:sz="6" w:space="2" w:color="auto" w:shadow="1"/>
        <w:left w:val="single" w:sz="6" w:space="2" w:color="auto" w:shadow="1"/>
        <w:bottom w:val="single" w:sz="6" w:space="2" w:color="auto" w:shadow="1"/>
        <w:right w:val="single" w:sz="6" w:space="2" w:color="auto" w:shadow="1"/>
      </w:pBdr>
      <w:ind w:left="907"/>
    </w:pPr>
    <w:rPr>
      <w:noProof w:val="0"/>
    </w:rPr>
  </w:style>
  <w:style w:type="paragraph" w:customStyle="1" w:styleId="Note">
    <w:name w:val="Note"/>
    <w:basedOn w:val="Normal"/>
    <w:next w:val="Normal"/>
    <w:link w:val="NoteChar"/>
    <w:qFormat/>
    <w:rsid w:val="00355682"/>
    <w:pPr>
      <w:pBdr>
        <w:top w:val="single" w:sz="6" w:space="5" w:color="auto"/>
        <w:bottom w:val="single" w:sz="6" w:space="5" w:color="auto"/>
      </w:pBdr>
      <w:ind w:left="720" w:hanging="720"/>
    </w:pPr>
  </w:style>
  <w:style w:type="paragraph" w:customStyle="1" w:styleId="Number">
    <w:name w:val="Number"/>
    <w:basedOn w:val="Normal"/>
    <w:qFormat/>
    <w:rsid w:val="00355682"/>
    <w:pPr>
      <w:spacing w:before="120"/>
      <w:ind w:left="360" w:hanging="360"/>
    </w:pPr>
  </w:style>
  <w:style w:type="paragraph" w:customStyle="1" w:styleId="Fill-InNoNumber">
    <w:name w:val="Fill-In No Number"/>
    <w:basedOn w:val="Normal"/>
    <w:next w:val="Normal"/>
    <w:qFormat/>
    <w:rsid w:val="00355682"/>
    <w:pPr>
      <w:tabs>
        <w:tab w:val="right" w:leader="underscore" w:pos="8640"/>
      </w:tabs>
      <w:ind w:left="360" w:hanging="360"/>
    </w:pPr>
  </w:style>
  <w:style w:type="paragraph" w:customStyle="1" w:styleId="Fill-InNumbered">
    <w:name w:val="Fill-In Numbered"/>
    <w:basedOn w:val="Normal"/>
    <w:next w:val="Normal"/>
    <w:qFormat/>
    <w:rsid w:val="00355682"/>
    <w:pPr>
      <w:tabs>
        <w:tab w:val="right" w:leader="underscore" w:pos="8640"/>
      </w:tabs>
      <w:spacing w:before="360"/>
      <w:ind w:left="360" w:hanging="360"/>
    </w:pPr>
  </w:style>
  <w:style w:type="paragraph" w:customStyle="1" w:styleId="Heading0">
    <w:name w:val="Heading 0"/>
    <w:basedOn w:val="Heading2"/>
    <w:next w:val="Normal"/>
    <w:rsid w:val="00A07008"/>
    <w:pPr>
      <w:pageBreakBefore w:val="0"/>
      <w:spacing w:before="300"/>
      <w:outlineLvl w:val="9"/>
    </w:pPr>
    <w:rPr>
      <w:color w:val="0000FF"/>
    </w:rPr>
  </w:style>
  <w:style w:type="paragraph" w:customStyle="1" w:styleId="NumberNoNumber">
    <w:name w:val="Number No Number"/>
    <w:basedOn w:val="Number"/>
    <w:next w:val="Number"/>
    <w:qFormat/>
    <w:rsid w:val="00355682"/>
    <w:pPr>
      <w:numPr>
        <w:numId w:val="5"/>
      </w:numPr>
      <w:spacing w:before="60"/>
    </w:pPr>
  </w:style>
  <w:style w:type="paragraph" w:customStyle="1" w:styleId="Procedure">
    <w:name w:val="Procedure"/>
    <w:basedOn w:val="Normal"/>
    <w:next w:val="Number"/>
    <w:qFormat/>
    <w:rsid w:val="00355682"/>
    <w:pPr>
      <w:keepNext/>
      <w:numPr>
        <w:numId w:val="2"/>
      </w:numPr>
    </w:pPr>
    <w:rPr>
      <w:b/>
      <w:sz w:val="24"/>
    </w:rPr>
  </w:style>
  <w:style w:type="paragraph" w:customStyle="1" w:styleId="TableBullet">
    <w:name w:val="Table Bullet"/>
    <w:basedOn w:val="NormalIndent"/>
    <w:rsid w:val="00355682"/>
    <w:pPr>
      <w:spacing w:before="60" w:after="0"/>
      <w:ind w:left="360" w:hanging="360"/>
    </w:pPr>
  </w:style>
  <w:style w:type="paragraph" w:customStyle="1" w:styleId="TableCenter">
    <w:name w:val="Table Center"/>
    <w:basedOn w:val="Normal"/>
    <w:rsid w:val="00355682"/>
    <w:pPr>
      <w:spacing w:before="60"/>
      <w:jc w:val="center"/>
    </w:pPr>
  </w:style>
  <w:style w:type="paragraph" w:customStyle="1" w:styleId="TableHead">
    <w:name w:val="Table Head"/>
    <w:basedOn w:val="Normal"/>
    <w:rsid w:val="00355682"/>
    <w:pPr>
      <w:spacing w:after="120"/>
      <w:jc w:val="center"/>
    </w:pPr>
    <w:rPr>
      <w:rFonts w:ascii="Arial" w:hAnsi="Arial"/>
      <w:b/>
      <w:sz w:val="24"/>
    </w:rPr>
  </w:style>
  <w:style w:type="paragraph" w:customStyle="1" w:styleId="TableHeadLeft">
    <w:name w:val="Table Head Left"/>
    <w:basedOn w:val="TableHead"/>
    <w:rsid w:val="00355682"/>
    <w:pPr>
      <w:jc w:val="left"/>
    </w:pPr>
  </w:style>
  <w:style w:type="paragraph" w:customStyle="1" w:styleId="TableHeadRight">
    <w:name w:val="Table Head Right"/>
    <w:basedOn w:val="TableHead"/>
    <w:rsid w:val="00355682"/>
    <w:pPr>
      <w:jc w:val="right"/>
    </w:pPr>
  </w:style>
  <w:style w:type="paragraph" w:customStyle="1" w:styleId="TableIndent">
    <w:name w:val="Table Indent"/>
    <w:basedOn w:val="Normal"/>
    <w:rsid w:val="00355682"/>
    <w:pPr>
      <w:spacing w:before="60"/>
      <w:ind w:left="360"/>
    </w:pPr>
  </w:style>
  <w:style w:type="paragraph" w:customStyle="1" w:styleId="TableNormal1">
    <w:name w:val="Table Normal1"/>
    <w:basedOn w:val="Normal"/>
    <w:rsid w:val="00355682"/>
    <w:pPr>
      <w:spacing w:before="60"/>
    </w:pPr>
  </w:style>
  <w:style w:type="paragraph" w:customStyle="1" w:styleId="TableNumber">
    <w:name w:val="Table Number"/>
    <w:basedOn w:val="TableNormal1"/>
    <w:rsid w:val="00355682"/>
    <w:pPr>
      <w:ind w:left="360" w:hanging="360"/>
    </w:pPr>
  </w:style>
  <w:style w:type="paragraph" w:customStyle="1" w:styleId="TableRight">
    <w:name w:val="Table Right"/>
    <w:basedOn w:val="TableNormal1"/>
    <w:rsid w:val="00355682"/>
    <w:pPr>
      <w:jc w:val="right"/>
    </w:pPr>
  </w:style>
  <w:style w:type="paragraph" w:styleId="TOC1">
    <w:name w:val="toc 1"/>
    <w:basedOn w:val="Normal"/>
    <w:next w:val="Normal"/>
    <w:uiPriority w:val="39"/>
    <w:rsid w:val="00355682"/>
    <w:pPr>
      <w:tabs>
        <w:tab w:val="right" w:leader="dot" w:pos="8640"/>
      </w:tabs>
      <w:spacing w:before="240" w:after="120"/>
    </w:pPr>
    <w:rPr>
      <w:b/>
      <w:sz w:val="20"/>
    </w:rPr>
  </w:style>
  <w:style w:type="paragraph" w:styleId="TOC2">
    <w:name w:val="toc 2"/>
    <w:basedOn w:val="Normal"/>
    <w:next w:val="Normal"/>
    <w:uiPriority w:val="39"/>
    <w:rsid w:val="00355682"/>
    <w:pPr>
      <w:tabs>
        <w:tab w:val="right" w:leader="dot" w:pos="8640"/>
      </w:tabs>
      <w:spacing w:before="120" w:after="0"/>
      <w:ind w:left="220"/>
    </w:pPr>
    <w:rPr>
      <w:i/>
      <w:sz w:val="20"/>
    </w:rPr>
  </w:style>
  <w:style w:type="paragraph" w:styleId="TOC3">
    <w:name w:val="toc 3"/>
    <w:basedOn w:val="Normal"/>
    <w:next w:val="Normal"/>
    <w:uiPriority w:val="39"/>
    <w:rsid w:val="00355682"/>
    <w:pPr>
      <w:tabs>
        <w:tab w:val="right" w:leader="dot" w:pos="8640"/>
      </w:tabs>
      <w:spacing w:before="0" w:after="0"/>
      <w:ind w:left="440"/>
    </w:pPr>
    <w:rPr>
      <w:sz w:val="20"/>
    </w:rPr>
  </w:style>
  <w:style w:type="paragraph" w:styleId="TOC4">
    <w:name w:val="toc 4"/>
    <w:basedOn w:val="Normal"/>
    <w:next w:val="Normal"/>
    <w:semiHidden/>
    <w:rsid w:val="00355682"/>
    <w:pPr>
      <w:tabs>
        <w:tab w:val="right" w:leader="dot" w:pos="8640"/>
      </w:tabs>
      <w:spacing w:before="0" w:after="0"/>
      <w:ind w:left="660"/>
    </w:pPr>
    <w:rPr>
      <w:sz w:val="20"/>
    </w:rPr>
  </w:style>
  <w:style w:type="paragraph" w:styleId="TOC5">
    <w:name w:val="toc 5"/>
    <w:basedOn w:val="Normal"/>
    <w:next w:val="Normal"/>
    <w:semiHidden/>
    <w:rsid w:val="00355682"/>
    <w:pPr>
      <w:tabs>
        <w:tab w:val="right" w:leader="dot" w:pos="8640"/>
      </w:tabs>
      <w:spacing w:before="0" w:after="0"/>
      <w:ind w:left="880"/>
    </w:pPr>
    <w:rPr>
      <w:sz w:val="20"/>
    </w:rPr>
  </w:style>
  <w:style w:type="paragraph" w:styleId="TOC6">
    <w:name w:val="toc 6"/>
    <w:basedOn w:val="Normal"/>
    <w:next w:val="Normal"/>
    <w:semiHidden/>
    <w:rsid w:val="00355682"/>
    <w:pPr>
      <w:tabs>
        <w:tab w:val="right" w:leader="dot" w:pos="8640"/>
      </w:tabs>
      <w:spacing w:before="0" w:after="0"/>
      <w:ind w:left="1100"/>
    </w:pPr>
    <w:rPr>
      <w:sz w:val="20"/>
    </w:rPr>
  </w:style>
  <w:style w:type="paragraph" w:styleId="TOC7">
    <w:name w:val="toc 7"/>
    <w:basedOn w:val="Normal"/>
    <w:next w:val="Normal"/>
    <w:semiHidden/>
    <w:rsid w:val="00355682"/>
    <w:pPr>
      <w:tabs>
        <w:tab w:val="right" w:leader="dot" w:pos="8640"/>
      </w:tabs>
      <w:spacing w:before="0" w:after="0"/>
      <w:ind w:left="1320"/>
    </w:pPr>
    <w:rPr>
      <w:sz w:val="20"/>
    </w:rPr>
  </w:style>
  <w:style w:type="paragraph" w:styleId="TOC8">
    <w:name w:val="toc 8"/>
    <w:basedOn w:val="Normal"/>
    <w:next w:val="Normal"/>
    <w:semiHidden/>
    <w:rsid w:val="00355682"/>
    <w:pPr>
      <w:tabs>
        <w:tab w:val="right" w:leader="dot" w:pos="8640"/>
      </w:tabs>
      <w:spacing w:before="0" w:after="0"/>
      <w:ind w:left="1540"/>
    </w:pPr>
    <w:rPr>
      <w:sz w:val="20"/>
    </w:rPr>
  </w:style>
  <w:style w:type="paragraph" w:styleId="TOC9">
    <w:name w:val="toc 9"/>
    <w:basedOn w:val="Normal"/>
    <w:next w:val="Normal"/>
    <w:semiHidden/>
    <w:rsid w:val="00355682"/>
    <w:pPr>
      <w:tabs>
        <w:tab w:val="right" w:leader="dot" w:pos="8640"/>
      </w:tabs>
      <w:spacing w:before="0" w:after="0"/>
      <w:ind w:left="1760"/>
    </w:pPr>
    <w:rPr>
      <w:sz w:val="20"/>
    </w:rPr>
  </w:style>
  <w:style w:type="paragraph" w:customStyle="1" w:styleId="ListingIndent">
    <w:name w:val="Listing Indent"/>
    <w:basedOn w:val="Listing"/>
    <w:autoRedefine/>
    <w:qFormat/>
    <w:rsid w:val="00355682"/>
    <w:pPr>
      <w:tabs>
        <w:tab w:val="clear" w:pos="886"/>
        <w:tab w:val="clear" w:pos="1772"/>
        <w:tab w:val="clear" w:pos="2658"/>
        <w:tab w:val="left" w:pos="1267"/>
        <w:tab w:val="left" w:pos="2160"/>
        <w:tab w:val="left" w:pos="3067"/>
      </w:tabs>
      <w:ind w:left="360"/>
    </w:pPr>
  </w:style>
  <w:style w:type="paragraph" w:customStyle="1" w:styleId="UserInput">
    <w:name w:val="User Input"/>
    <w:basedOn w:val="NormalIndent"/>
    <w:next w:val="Normal"/>
    <w:qFormat/>
    <w:rsid w:val="00355682"/>
    <w:rPr>
      <w:rFonts w:ascii="Courier New" w:hAnsi="Courier New"/>
    </w:rPr>
  </w:style>
  <w:style w:type="paragraph" w:customStyle="1" w:styleId="Picture">
    <w:name w:val="Picture"/>
    <w:basedOn w:val="Normal"/>
    <w:next w:val="Normal"/>
    <w:qFormat/>
    <w:rsid w:val="00355682"/>
    <w:pPr>
      <w:jc w:val="center"/>
    </w:pPr>
  </w:style>
  <w:style w:type="character" w:customStyle="1" w:styleId="Overbar">
    <w:name w:val="Overbar"/>
    <w:basedOn w:val="DefaultParagraphFont"/>
    <w:qFormat/>
    <w:rsid w:val="00355682"/>
    <w:rPr>
      <w:rFonts w:ascii="Times Overbar" w:hAnsi="Times Overbar"/>
    </w:rPr>
  </w:style>
  <w:style w:type="character" w:styleId="CommentReference">
    <w:name w:val="annotation reference"/>
    <w:basedOn w:val="DefaultParagraphFont"/>
    <w:semiHidden/>
    <w:rsid w:val="00355682"/>
    <w:rPr>
      <w:vanish/>
      <w:sz w:val="16"/>
    </w:rPr>
  </w:style>
  <w:style w:type="paragraph" w:styleId="CommentText">
    <w:name w:val="annotation text"/>
    <w:basedOn w:val="Normal"/>
    <w:semiHidden/>
    <w:rsid w:val="00355682"/>
    <w:rPr>
      <w:sz w:val="20"/>
    </w:rPr>
  </w:style>
  <w:style w:type="paragraph" w:customStyle="1" w:styleId="NumberManual">
    <w:name w:val="Number Manual"/>
    <w:basedOn w:val="Normal"/>
    <w:qFormat/>
    <w:rsid w:val="00355682"/>
    <w:pPr>
      <w:spacing w:before="120"/>
      <w:ind w:left="360" w:hanging="360"/>
    </w:pPr>
  </w:style>
  <w:style w:type="paragraph" w:customStyle="1" w:styleId="NormalOverbar">
    <w:name w:val="Normal Overbar"/>
    <w:basedOn w:val="Normal"/>
    <w:next w:val="Normal"/>
    <w:rsid w:val="00A07008"/>
    <w:pPr>
      <w:spacing w:line="280" w:lineRule="exact"/>
    </w:pPr>
  </w:style>
  <w:style w:type="paragraph" w:styleId="BalloonText">
    <w:name w:val="Balloon Text"/>
    <w:basedOn w:val="Normal"/>
    <w:semiHidden/>
    <w:rsid w:val="00A07008"/>
    <w:rPr>
      <w:rFonts w:ascii="Tahoma" w:hAnsi="Tahoma" w:cs="Tahoma"/>
      <w:sz w:val="16"/>
      <w:szCs w:val="16"/>
    </w:rPr>
  </w:style>
  <w:style w:type="paragraph" w:styleId="BlockText">
    <w:name w:val="Block Text"/>
    <w:basedOn w:val="Normal"/>
    <w:rsid w:val="00A07008"/>
    <w:pPr>
      <w:spacing w:after="120"/>
      <w:ind w:left="1440" w:right="1440"/>
    </w:pPr>
  </w:style>
  <w:style w:type="paragraph" w:styleId="BodyText">
    <w:name w:val="Body Text"/>
    <w:basedOn w:val="Normal"/>
    <w:rsid w:val="00A07008"/>
    <w:pPr>
      <w:spacing w:after="120"/>
    </w:pPr>
  </w:style>
  <w:style w:type="paragraph" w:styleId="BodyText2">
    <w:name w:val="Body Text 2"/>
    <w:basedOn w:val="Normal"/>
    <w:rsid w:val="00A07008"/>
    <w:pPr>
      <w:spacing w:after="120" w:line="480" w:lineRule="auto"/>
    </w:pPr>
  </w:style>
  <w:style w:type="paragraph" w:styleId="BodyText3">
    <w:name w:val="Body Text 3"/>
    <w:basedOn w:val="Normal"/>
    <w:rsid w:val="00A07008"/>
    <w:pPr>
      <w:spacing w:after="120"/>
    </w:pPr>
    <w:rPr>
      <w:sz w:val="16"/>
      <w:szCs w:val="16"/>
    </w:rPr>
  </w:style>
  <w:style w:type="paragraph" w:styleId="BodyTextFirstIndent">
    <w:name w:val="Body Text First Indent"/>
    <w:basedOn w:val="BodyText"/>
    <w:rsid w:val="00A07008"/>
    <w:pPr>
      <w:ind w:firstLine="210"/>
    </w:pPr>
  </w:style>
  <w:style w:type="paragraph" w:styleId="BodyTextIndent">
    <w:name w:val="Body Text Indent"/>
    <w:basedOn w:val="Normal"/>
    <w:rsid w:val="00A07008"/>
    <w:pPr>
      <w:spacing w:after="120"/>
      <w:ind w:left="360"/>
    </w:pPr>
  </w:style>
  <w:style w:type="paragraph" w:styleId="BodyTextFirstIndent2">
    <w:name w:val="Body Text First Indent 2"/>
    <w:basedOn w:val="BodyTextIndent"/>
    <w:rsid w:val="00A07008"/>
    <w:pPr>
      <w:ind w:firstLine="210"/>
    </w:pPr>
  </w:style>
  <w:style w:type="paragraph" w:styleId="BodyTextIndent2">
    <w:name w:val="Body Text Indent 2"/>
    <w:basedOn w:val="Normal"/>
    <w:rsid w:val="00A07008"/>
    <w:pPr>
      <w:spacing w:after="120" w:line="480" w:lineRule="auto"/>
      <w:ind w:left="360"/>
    </w:pPr>
  </w:style>
  <w:style w:type="paragraph" w:styleId="BodyTextIndent3">
    <w:name w:val="Body Text Indent 3"/>
    <w:basedOn w:val="Normal"/>
    <w:rsid w:val="00A07008"/>
    <w:pPr>
      <w:spacing w:after="120"/>
      <w:ind w:left="360"/>
    </w:pPr>
    <w:rPr>
      <w:sz w:val="16"/>
      <w:szCs w:val="16"/>
    </w:rPr>
  </w:style>
  <w:style w:type="paragraph" w:styleId="Caption">
    <w:name w:val="caption"/>
    <w:basedOn w:val="Normal"/>
    <w:next w:val="Normal"/>
    <w:qFormat/>
    <w:rsid w:val="00A07008"/>
    <w:pPr>
      <w:spacing w:before="120" w:after="120"/>
    </w:pPr>
    <w:rPr>
      <w:b/>
      <w:bCs/>
      <w:sz w:val="20"/>
    </w:rPr>
  </w:style>
  <w:style w:type="paragraph" w:styleId="Closing">
    <w:name w:val="Closing"/>
    <w:basedOn w:val="Normal"/>
    <w:rsid w:val="00A07008"/>
    <w:pPr>
      <w:ind w:left="4320"/>
    </w:pPr>
  </w:style>
  <w:style w:type="paragraph" w:styleId="CommentSubject">
    <w:name w:val="annotation subject"/>
    <w:basedOn w:val="CommentText"/>
    <w:next w:val="CommentText"/>
    <w:semiHidden/>
    <w:rsid w:val="00A07008"/>
    <w:rPr>
      <w:b/>
      <w:bCs/>
    </w:rPr>
  </w:style>
  <w:style w:type="paragraph" w:styleId="Date">
    <w:name w:val="Date"/>
    <w:basedOn w:val="Normal"/>
    <w:next w:val="Normal"/>
    <w:rsid w:val="00A07008"/>
  </w:style>
  <w:style w:type="paragraph" w:styleId="DocumentMap">
    <w:name w:val="Document Map"/>
    <w:basedOn w:val="Normal"/>
    <w:semiHidden/>
    <w:rsid w:val="00A07008"/>
    <w:pPr>
      <w:shd w:val="clear" w:color="auto" w:fill="000080"/>
    </w:pPr>
    <w:rPr>
      <w:rFonts w:ascii="Tahoma" w:hAnsi="Tahoma" w:cs="Tahoma"/>
    </w:rPr>
  </w:style>
  <w:style w:type="paragraph" w:styleId="E-mailSignature">
    <w:name w:val="E-mail Signature"/>
    <w:basedOn w:val="Normal"/>
    <w:rsid w:val="00A07008"/>
  </w:style>
  <w:style w:type="paragraph" w:styleId="EndnoteText">
    <w:name w:val="endnote text"/>
    <w:basedOn w:val="Normal"/>
    <w:semiHidden/>
    <w:rsid w:val="00A07008"/>
    <w:rPr>
      <w:sz w:val="20"/>
    </w:rPr>
  </w:style>
  <w:style w:type="paragraph" w:styleId="EnvelopeAddress">
    <w:name w:val="envelope address"/>
    <w:basedOn w:val="Normal"/>
    <w:rsid w:val="00A07008"/>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rsid w:val="00A07008"/>
    <w:rPr>
      <w:rFonts w:ascii="Arial" w:hAnsi="Arial" w:cs="Arial"/>
      <w:sz w:val="20"/>
    </w:rPr>
  </w:style>
  <w:style w:type="paragraph" w:styleId="FootnoteText">
    <w:name w:val="footnote text"/>
    <w:basedOn w:val="Normal"/>
    <w:semiHidden/>
    <w:rsid w:val="00A07008"/>
    <w:rPr>
      <w:sz w:val="20"/>
    </w:rPr>
  </w:style>
  <w:style w:type="paragraph" w:styleId="HTMLAddress">
    <w:name w:val="HTML Address"/>
    <w:basedOn w:val="Normal"/>
    <w:rsid w:val="00A07008"/>
    <w:rPr>
      <w:i/>
      <w:iCs/>
    </w:rPr>
  </w:style>
  <w:style w:type="paragraph" w:styleId="HTMLPreformatted">
    <w:name w:val="HTML Preformatted"/>
    <w:basedOn w:val="Normal"/>
    <w:rsid w:val="00A07008"/>
    <w:rPr>
      <w:rFonts w:ascii="Courier New" w:hAnsi="Courier New" w:cs="Courier New"/>
      <w:sz w:val="20"/>
    </w:rPr>
  </w:style>
  <w:style w:type="paragraph" w:styleId="Index1">
    <w:name w:val="index 1"/>
    <w:basedOn w:val="Normal"/>
    <w:next w:val="Normal"/>
    <w:autoRedefine/>
    <w:semiHidden/>
    <w:rsid w:val="00A07008"/>
    <w:pPr>
      <w:ind w:left="220" w:hanging="220"/>
    </w:pPr>
  </w:style>
  <w:style w:type="paragraph" w:styleId="Index2">
    <w:name w:val="index 2"/>
    <w:basedOn w:val="Normal"/>
    <w:next w:val="Normal"/>
    <w:autoRedefine/>
    <w:semiHidden/>
    <w:rsid w:val="00A07008"/>
    <w:pPr>
      <w:ind w:left="440" w:hanging="220"/>
    </w:pPr>
  </w:style>
  <w:style w:type="paragraph" w:styleId="Index3">
    <w:name w:val="index 3"/>
    <w:basedOn w:val="Normal"/>
    <w:next w:val="Normal"/>
    <w:autoRedefine/>
    <w:semiHidden/>
    <w:rsid w:val="00A07008"/>
    <w:pPr>
      <w:ind w:left="660" w:hanging="220"/>
    </w:pPr>
  </w:style>
  <w:style w:type="paragraph" w:styleId="Index4">
    <w:name w:val="index 4"/>
    <w:basedOn w:val="Normal"/>
    <w:next w:val="Normal"/>
    <w:autoRedefine/>
    <w:semiHidden/>
    <w:rsid w:val="00A07008"/>
    <w:pPr>
      <w:ind w:left="880" w:hanging="220"/>
    </w:pPr>
  </w:style>
  <w:style w:type="paragraph" w:styleId="Index5">
    <w:name w:val="index 5"/>
    <w:basedOn w:val="Normal"/>
    <w:next w:val="Normal"/>
    <w:autoRedefine/>
    <w:semiHidden/>
    <w:rsid w:val="00A07008"/>
    <w:pPr>
      <w:ind w:left="1100" w:hanging="220"/>
    </w:pPr>
  </w:style>
  <w:style w:type="paragraph" w:styleId="Index6">
    <w:name w:val="index 6"/>
    <w:basedOn w:val="Normal"/>
    <w:next w:val="Normal"/>
    <w:autoRedefine/>
    <w:semiHidden/>
    <w:rsid w:val="00A07008"/>
    <w:pPr>
      <w:ind w:left="1320" w:hanging="220"/>
    </w:pPr>
  </w:style>
  <w:style w:type="paragraph" w:styleId="Index7">
    <w:name w:val="index 7"/>
    <w:basedOn w:val="Normal"/>
    <w:next w:val="Normal"/>
    <w:autoRedefine/>
    <w:semiHidden/>
    <w:rsid w:val="00A07008"/>
    <w:pPr>
      <w:ind w:left="1540" w:hanging="220"/>
    </w:pPr>
  </w:style>
  <w:style w:type="paragraph" w:styleId="Index8">
    <w:name w:val="index 8"/>
    <w:basedOn w:val="Normal"/>
    <w:next w:val="Normal"/>
    <w:autoRedefine/>
    <w:semiHidden/>
    <w:rsid w:val="00A07008"/>
    <w:pPr>
      <w:ind w:left="1760" w:hanging="220"/>
    </w:pPr>
  </w:style>
  <w:style w:type="paragraph" w:styleId="Index9">
    <w:name w:val="index 9"/>
    <w:basedOn w:val="Normal"/>
    <w:next w:val="Normal"/>
    <w:autoRedefine/>
    <w:semiHidden/>
    <w:rsid w:val="00A07008"/>
    <w:pPr>
      <w:ind w:left="1980" w:hanging="220"/>
    </w:pPr>
  </w:style>
  <w:style w:type="paragraph" w:styleId="IndexHeading">
    <w:name w:val="index heading"/>
    <w:basedOn w:val="Normal"/>
    <w:next w:val="Index1"/>
    <w:semiHidden/>
    <w:rsid w:val="00A07008"/>
    <w:rPr>
      <w:rFonts w:ascii="Arial" w:hAnsi="Arial" w:cs="Arial"/>
      <w:b/>
      <w:bCs/>
    </w:rPr>
  </w:style>
  <w:style w:type="paragraph" w:styleId="List">
    <w:name w:val="List"/>
    <w:basedOn w:val="Normal"/>
    <w:rsid w:val="00A07008"/>
    <w:pPr>
      <w:ind w:left="360" w:hanging="360"/>
    </w:pPr>
  </w:style>
  <w:style w:type="paragraph" w:styleId="List2">
    <w:name w:val="List 2"/>
    <w:basedOn w:val="Normal"/>
    <w:rsid w:val="00A07008"/>
    <w:pPr>
      <w:ind w:left="720" w:hanging="360"/>
    </w:pPr>
  </w:style>
  <w:style w:type="paragraph" w:styleId="List3">
    <w:name w:val="List 3"/>
    <w:basedOn w:val="Normal"/>
    <w:rsid w:val="00A07008"/>
    <w:pPr>
      <w:ind w:left="1080" w:hanging="360"/>
    </w:pPr>
  </w:style>
  <w:style w:type="paragraph" w:styleId="List4">
    <w:name w:val="List 4"/>
    <w:basedOn w:val="Normal"/>
    <w:rsid w:val="00A07008"/>
    <w:pPr>
      <w:ind w:left="1440" w:hanging="360"/>
    </w:pPr>
  </w:style>
  <w:style w:type="paragraph" w:styleId="List5">
    <w:name w:val="List 5"/>
    <w:basedOn w:val="Normal"/>
    <w:rsid w:val="00A07008"/>
    <w:pPr>
      <w:ind w:left="1800" w:hanging="360"/>
    </w:pPr>
  </w:style>
  <w:style w:type="paragraph" w:styleId="ListBullet">
    <w:name w:val="List Bullet"/>
    <w:basedOn w:val="Normal"/>
    <w:autoRedefine/>
    <w:rsid w:val="00A07008"/>
    <w:pPr>
      <w:numPr>
        <w:numId w:val="6"/>
      </w:numPr>
    </w:pPr>
  </w:style>
  <w:style w:type="paragraph" w:styleId="ListBullet2">
    <w:name w:val="List Bullet 2"/>
    <w:basedOn w:val="Normal"/>
    <w:autoRedefine/>
    <w:rsid w:val="00A07008"/>
    <w:pPr>
      <w:numPr>
        <w:numId w:val="7"/>
      </w:numPr>
    </w:pPr>
  </w:style>
  <w:style w:type="paragraph" w:styleId="ListBullet3">
    <w:name w:val="List Bullet 3"/>
    <w:basedOn w:val="Normal"/>
    <w:autoRedefine/>
    <w:rsid w:val="00A07008"/>
    <w:pPr>
      <w:numPr>
        <w:numId w:val="8"/>
      </w:numPr>
    </w:pPr>
  </w:style>
  <w:style w:type="paragraph" w:styleId="ListBullet4">
    <w:name w:val="List Bullet 4"/>
    <w:basedOn w:val="Normal"/>
    <w:autoRedefine/>
    <w:rsid w:val="00A07008"/>
    <w:pPr>
      <w:numPr>
        <w:numId w:val="9"/>
      </w:numPr>
    </w:pPr>
  </w:style>
  <w:style w:type="paragraph" w:styleId="ListBullet5">
    <w:name w:val="List Bullet 5"/>
    <w:basedOn w:val="Normal"/>
    <w:autoRedefine/>
    <w:rsid w:val="00A07008"/>
    <w:pPr>
      <w:numPr>
        <w:numId w:val="10"/>
      </w:numPr>
    </w:pPr>
  </w:style>
  <w:style w:type="paragraph" w:styleId="ListContinue">
    <w:name w:val="List Continue"/>
    <w:basedOn w:val="Normal"/>
    <w:rsid w:val="00A07008"/>
    <w:pPr>
      <w:spacing w:after="120"/>
      <w:ind w:left="360"/>
    </w:pPr>
  </w:style>
  <w:style w:type="paragraph" w:styleId="ListContinue2">
    <w:name w:val="List Continue 2"/>
    <w:basedOn w:val="Normal"/>
    <w:rsid w:val="00A07008"/>
    <w:pPr>
      <w:spacing w:after="120"/>
      <w:ind w:left="720"/>
    </w:pPr>
  </w:style>
  <w:style w:type="paragraph" w:styleId="ListContinue3">
    <w:name w:val="List Continue 3"/>
    <w:basedOn w:val="Normal"/>
    <w:rsid w:val="00A07008"/>
    <w:pPr>
      <w:spacing w:after="120"/>
      <w:ind w:left="1080"/>
    </w:pPr>
  </w:style>
  <w:style w:type="paragraph" w:styleId="ListContinue4">
    <w:name w:val="List Continue 4"/>
    <w:basedOn w:val="Normal"/>
    <w:rsid w:val="00A07008"/>
    <w:pPr>
      <w:spacing w:after="120"/>
      <w:ind w:left="1440"/>
    </w:pPr>
  </w:style>
  <w:style w:type="paragraph" w:styleId="ListContinue5">
    <w:name w:val="List Continue 5"/>
    <w:basedOn w:val="Normal"/>
    <w:rsid w:val="00A07008"/>
    <w:pPr>
      <w:spacing w:after="120"/>
      <w:ind w:left="1800"/>
    </w:pPr>
  </w:style>
  <w:style w:type="paragraph" w:styleId="ListNumber">
    <w:name w:val="List Number"/>
    <w:basedOn w:val="Normal"/>
    <w:rsid w:val="00A07008"/>
    <w:pPr>
      <w:numPr>
        <w:numId w:val="11"/>
      </w:numPr>
    </w:pPr>
  </w:style>
  <w:style w:type="paragraph" w:styleId="ListNumber2">
    <w:name w:val="List Number 2"/>
    <w:basedOn w:val="Normal"/>
    <w:rsid w:val="00A07008"/>
    <w:pPr>
      <w:numPr>
        <w:numId w:val="12"/>
      </w:numPr>
    </w:pPr>
  </w:style>
  <w:style w:type="paragraph" w:styleId="ListNumber3">
    <w:name w:val="List Number 3"/>
    <w:basedOn w:val="Normal"/>
    <w:rsid w:val="00A07008"/>
    <w:pPr>
      <w:numPr>
        <w:numId w:val="13"/>
      </w:numPr>
    </w:pPr>
  </w:style>
  <w:style w:type="paragraph" w:styleId="ListNumber4">
    <w:name w:val="List Number 4"/>
    <w:basedOn w:val="Normal"/>
    <w:rsid w:val="00A07008"/>
    <w:pPr>
      <w:numPr>
        <w:numId w:val="14"/>
      </w:numPr>
    </w:pPr>
  </w:style>
  <w:style w:type="paragraph" w:styleId="ListNumber5">
    <w:name w:val="List Number 5"/>
    <w:basedOn w:val="Normal"/>
    <w:rsid w:val="00A07008"/>
    <w:pPr>
      <w:numPr>
        <w:numId w:val="15"/>
      </w:numPr>
    </w:pPr>
  </w:style>
  <w:style w:type="paragraph" w:styleId="MacroText">
    <w:name w:val="macro"/>
    <w:semiHidden/>
    <w:rsid w:val="00A07008"/>
    <w:pPr>
      <w:tabs>
        <w:tab w:val="left" w:pos="480"/>
        <w:tab w:val="left" w:pos="960"/>
        <w:tab w:val="left" w:pos="1440"/>
        <w:tab w:val="left" w:pos="1920"/>
        <w:tab w:val="left" w:pos="2400"/>
        <w:tab w:val="left" w:pos="2880"/>
        <w:tab w:val="left" w:pos="3360"/>
        <w:tab w:val="left" w:pos="3840"/>
        <w:tab w:val="left" w:pos="4320"/>
      </w:tabs>
      <w:suppressAutoHyphens/>
      <w:spacing w:before="180" w:after="60"/>
    </w:pPr>
    <w:rPr>
      <w:rFonts w:ascii="Courier New" w:hAnsi="Courier New" w:cs="Courier New"/>
    </w:rPr>
  </w:style>
  <w:style w:type="paragraph" w:styleId="MessageHeader">
    <w:name w:val="Message Header"/>
    <w:basedOn w:val="Normal"/>
    <w:rsid w:val="00A0700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 w:val="24"/>
      <w:szCs w:val="24"/>
    </w:rPr>
  </w:style>
  <w:style w:type="paragraph" w:styleId="NormalWeb">
    <w:name w:val="Normal (Web)"/>
    <w:basedOn w:val="Normal"/>
    <w:uiPriority w:val="99"/>
    <w:rsid w:val="00A07008"/>
    <w:rPr>
      <w:sz w:val="24"/>
      <w:szCs w:val="24"/>
    </w:rPr>
  </w:style>
  <w:style w:type="paragraph" w:styleId="NoteHeading">
    <w:name w:val="Note Heading"/>
    <w:basedOn w:val="Normal"/>
    <w:next w:val="Normal"/>
    <w:rsid w:val="00A07008"/>
  </w:style>
  <w:style w:type="paragraph" w:styleId="PlainText">
    <w:name w:val="Plain Text"/>
    <w:basedOn w:val="Normal"/>
    <w:rsid w:val="00A07008"/>
    <w:rPr>
      <w:rFonts w:ascii="Courier New" w:hAnsi="Courier New" w:cs="Courier New"/>
      <w:sz w:val="20"/>
    </w:rPr>
  </w:style>
  <w:style w:type="paragraph" w:styleId="Salutation">
    <w:name w:val="Salutation"/>
    <w:basedOn w:val="Normal"/>
    <w:next w:val="Normal"/>
    <w:rsid w:val="00A07008"/>
  </w:style>
  <w:style w:type="paragraph" w:styleId="Signature">
    <w:name w:val="Signature"/>
    <w:basedOn w:val="Normal"/>
    <w:rsid w:val="00A07008"/>
    <w:pPr>
      <w:ind w:left="4320"/>
    </w:pPr>
  </w:style>
  <w:style w:type="paragraph" w:styleId="Subtitle">
    <w:name w:val="Subtitle"/>
    <w:basedOn w:val="Normal"/>
    <w:qFormat/>
    <w:rsid w:val="00A07008"/>
    <w:pPr>
      <w:jc w:val="center"/>
      <w:outlineLvl w:val="1"/>
    </w:pPr>
    <w:rPr>
      <w:rFonts w:ascii="Arial" w:hAnsi="Arial" w:cs="Arial"/>
      <w:sz w:val="24"/>
      <w:szCs w:val="24"/>
    </w:rPr>
  </w:style>
  <w:style w:type="paragraph" w:styleId="TableofAuthorities">
    <w:name w:val="table of authorities"/>
    <w:basedOn w:val="Normal"/>
    <w:next w:val="Normal"/>
    <w:semiHidden/>
    <w:rsid w:val="00A07008"/>
    <w:pPr>
      <w:ind w:left="220" w:hanging="220"/>
    </w:pPr>
  </w:style>
  <w:style w:type="paragraph" w:styleId="TableofFigures">
    <w:name w:val="table of figures"/>
    <w:basedOn w:val="Normal"/>
    <w:next w:val="Normal"/>
    <w:semiHidden/>
    <w:rsid w:val="00A07008"/>
    <w:pPr>
      <w:ind w:left="440" w:hanging="440"/>
    </w:pPr>
  </w:style>
  <w:style w:type="paragraph" w:styleId="Title">
    <w:name w:val="Title"/>
    <w:basedOn w:val="Normal"/>
    <w:qFormat/>
    <w:rsid w:val="00A07008"/>
    <w:pPr>
      <w:spacing w:before="240"/>
      <w:jc w:val="center"/>
      <w:outlineLvl w:val="0"/>
    </w:pPr>
    <w:rPr>
      <w:rFonts w:ascii="Arial" w:hAnsi="Arial" w:cs="Arial"/>
      <w:b/>
      <w:bCs/>
      <w:kern w:val="28"/>
      <w:sz w:val="32"/>
      <w:szCs w:val="32"/>
    </w:rPr>
  </w:style>
  <w:style w:type="paragraph" w:styleId="TOAHeading">
    <w:name w:val="toa heading"/>
    <w:basedOn w:val="Normal"/>
    <w:next w:val="Normal"/>
    <w:semiHidden/>
    <w:rsid w:val="00A07008"/>
    <w:pPr>
      <w:spacing w:before="120"/>
    </w:pPr>
    <w:rPr>
      <w:rFonts w:ascii="Arial" w:hAnsi="Arial" w:cs="Arial"/>
      <w:b/>
      <w:bCs/>
      <w:sz w:val="24"/>
      <w:szCs w:val="24"/>
    </w:rPr>
  </w:style>
  <w:style w:type="character" w:customStyle="1" w:styleId="Heading3Char">
    <w:name w:val="Heading 3 Char"/>
    <w:basedOn w:val="DefaultParagraphFont"/>
    <w:link w:val="Heading3"/>
    <w:rsid w:val="00355682"/>
    <w:rPr>
      <w:rFonts w:ascii="Arial" w:eastAsiaTheme="majorEastAsia" w:hAnsi="Arial" w:cstheme="majorBidi"/>
      <w:b/>
      <w:noProof/>
      <w:sz w:val="32"/>
    </w:rPr>
  </w:style>
  <w:style w:type="character" w:customStyle="1" w:styleId="Heading5Char">
    <w:name w:val="Heading 5 Char"/>
    <w:basedOn w:val="DefaultParagraphFont"/>
    <w:link w:val="Heading5"/>
    <w:rsid w:val="00355682"/>
    <w:rPr>
      <w:rFonts w:ascii="Arial" w:eastAsiaTheme="majorEastAsia" w:hAnsi="Arial" w:cstheme="majorBidi"/>
      <w:b/>
      <w:noProof/>
      <w:sz w:val="28"/>
    </w:rPr>
  </w:style>
  <w:style w:type="character" w:styleId="Emphasis">
    <w:name w:val="Emphasis"/>
    <w:basedOn w:val="DefaultParagraphFont"/>
    <w:qFormat/>
    <w:rsid w:val="00A07008"/>
    <w:rPr>
      <w:i/>
      <w:iCs/>
    </w:rPr>
  </w:style>
  <w:style w:type="paragraph" w:customStyle="1" w:styleId="NumberChar">
    <w:name w:val="Number Char"/>
    <w:basedOn w:val="Normal"/>
    <w:rsid w:val="00555B22"/>
    <w:pPr>
      <w:spacing w:before="120"/>
      <w:ind w:left="360" w:hanging="360"/>
    </w:pPr>
  </w:style>
  <w:style w:type="paragraph" w:customStyle="1" w:styleId="NumberBold">
    <w:name w:val="Number (Bold)"/>
    <w:basedOn w:val="Number"/>
    <w:next w:val="NumberNoNumber"/>
    <w:rsid w:val="00C03D24"/>
    <w:pPr>
      <w:tabs>
        <w:tab w:val="num" w:pos="360"/>
      </w:tabs>
    </w:pPr>
    <w:rPr>
      <w:b/>
    </w:rPr>
  </w:style>
  <w:style w:type="character" w:customStyle="1" w:styleId="Heading2Char">
    <w:name w:val="Heading 2 Char"/>
    <w:basedOn w:val="DefaultParagraphFont"/>
    <w:link w:val="Heading2"/>
    <w:rsid w:val="00355682"/>
    <w:rPr>
      <w:rFonts w:ascii="Arial" w:eastAsiaTheme="majorEastAsia" w:hAnsi="Arial" w:cstheme="majorBidi"/>
      <w:b/>
      <w:sz w:val="36"/>
    </w:rPr>
  </w:style>
  <w:style w:type="character" w:customStyle="1" w:styleId="Heading3Char1">
    <w:name w:val="Heading 3 Char1"/>
    <w:basedOn w:val="DefaultParagraphFont"/>
    <w:rsid w:val="003E632C"/>
    <w:rPr>
      <w:rFonts w:ascii="Arial" w:hAnsi="Arial"/>
      <w:b/>
      <w:noProof/>
      <w:sz w:val="32"/>
      <w:lang w:val="en-US" w:eastAsia="en-US" w:bidi="ar-SA"/>
    </w:rPr>
  </w:style>
  <w:style w:type="character" w:styleId="Hyperlink">
    <w:name w:val="Hyperlink"/>
    <w:basedOn w:val="DefaultParagraphFont"/>
    <w:rsid w:val="00297708"/>
    <w:rPr>
      <w:color w:val="0000FF"/>
      <w:u w:val="single"/>
    </w:rPr>
  </w:style>
  <w:style w:type="character" w:customStyle="1" w:styleId="BodyChar">
    <w:name w:val="Body Char"/>
    <w:basedOn w:val="DefaultParagraphFont"/>
    <w:link w:val="Body"/>
    <w:locked/>
    <w:rsid w:val="00297708"/>
    <w:rPr>
      <w:rFonts w:ascii="Arial" w:hAnsi="Arial" w:cs="Arial"/>
      <w:sz w:val="24"/>
      <w:szCs w:val="18"/>
      <w:lang w:val="en-US" w:eastAsia="en-US" w:bidi="ar-SA"/>
    </w:rPr>
  </w:style>
  <w:style w:type="paragraph" w:customStyle="1" w:styleId="Body">
    <w:name w:val="Body"/>
    <w:basedOn w:val="Normal"/>
    <w:link w:val="BodyChar"/>
    <w:rsid w:val="00297708"/>
    <w:pPr>
      <w:suppressAutoHyphens w:val="0"/>
      <w:spacing w:before="0" w:after="240"/>
    </w:pPr>
    <w:rPr>
      <w:rFonts w:ascii="Arial" w:hAnsi="Arial" w:cs="Arial"/>
      <w:sz w:val="24"/>
      <w:szCs w:val="18"/>
    </w:rPr>
  </w:style>
  <w:style w:type="paragraph" w:customStyle="1" w:styleId="Default">
    <w:name w:val="Default"/>
    <w:rsid w:val="00297708"/>
    <w:pPr>
      <w:autoSpaceDE w:val="0"/>
      <w:autoSpaceDN w:val="0"/>
      <w:adjustRightInd w:val="0"/>
    </w:pPr>
    <w:rPr>
      <w:color w:val="000000"/>
      <w:sz w:val="24"/>
      <w:szCs w:val="24"/>
    </w:rPr>
  </w:style>
  <w:style w:type="character" w:customStyle="1" w:styleId="NoteChar">
    <w:name w:val="Note Char"/>
    <w:basedOn w:val="DefaultParagraphFont"/>
    <w:link w:val="Note"/>
    <w:rsid w:val="007D78F1"/>
    <w:rPr>
      <w:sz w:val="22"/>
    </w:rPr>
  </w:style>
  <w:style w:type="character" w:styleId="FollowedHyperlink">
    <w:name w:val="FollowedHyperlink"/>
    <w:basedOn w:val="DefaultParagraphFont"/>
    <w:rsid w:val="00341434"/>
    <w:rPr>
      <w:color w:val="800080"/>
      <w:u w:val="single"/>
    </w:rPr>
  </w:style>
  <w:style w:type="paragraph" w:customStyle="1" w:styleId="msolistparagraph0">
    <w:name w:val="msolistparagraph"/>
    <w:basedOn w:val="Normal"/>
    <w:rsid w:val="00A33785"/>
    <w:pPr>
      <w:suppressAutoHyphens w:val="0"/>
      <w:spacing w:before="0" w:after="0"/>
      <w:ind w:left="720"/>
    </w:pPr>
    <w:rPr>
      <w:sz w:val="24"/>
      <w:szCs w:val="24"/>
    </w:rPr>
  </w:style>
  <w:style w:type="paragraph" w:customStyle="1" w:styleId="Hint">
    <w:name w:val="Hint"/>
    <w:basedOn w:val="Note"/>
    <w:next w:val="Normal"/>
    <w:autoRedefine/>
    <w:qFormat/>
    <w:rsid w:val="00355682"/>
    <w:pPr>
      <w:numPr>
        <w:numId w:val="17"/>
      </w:numPr>
      <w:shd w:val="clear" w:color="auto" w:fill="E6E6E6"/>
      <w:tabs>
        <w:tab w:val="left" w:pos="720"/>
      </w:tabs>
    </w:pPr>
  </w:style>
  <w:style w:type="paragraph" w:customStyle="1" w:styleId="ListingDouble-Indent">
    <w:name w:val="Listing Double-Indent"/>
    <w:basedOn w:val="ListingIndent"/>
    <w:qFormat/>
    <w:rsid w:val="00355682"/>
    <w:pPr>
      <w:tabs>
        <w:tab w:val="clear" w:pos="1267"/>
        <w:tab w:val="clear" w:pos="2160"/>
        <w:tab w:val="clear" w:pos="3067"/>
        <w:tab w:val="left" w:pos="1627"/>
        <w:tab w:val="left" w:pos="2520"/>
        <w:tab w:val="left" w:pos="3427"/>
      </w:tabs>
      <w:ind w:left="720"/>
    </w:pPr>
  </w:style>
  <w:style w:type="paragraph" w:customStyle="1" w:styleId="NoteManual">
    <w:name w:val="Note Manual"/>
    <w:basedOn w:val="Note"/>
    <w:qFormat/>
    <w:rsid w:val="00355682"/>
    <w:pPr>
      <w:ind w:left="0" w:firstLine="0"/>
    </w:pPr>
  </w:style>
  <w:style w:type="paragraph" w:customStyle="1" w:styleId="Heading">
    <w:name w:val="Heading"/>
    <w:basedOn w:val="Normal"/>
    <w:next w:val="Normal"/>
    <w:qFormat/>
    <w:rsid w:val="00355682"/>
    <w:pPr>
      <w:keepNext/>
      <w:suppressAutoHyphens w:val="0"/>
      <w:spacing w:before="300" w:after="0"/>
      <w:ind w:left="-720"/>
    </w:pPr>
    <w:rPr>
      <w:rFonts w:ascii="Arial" w:hAnsi="Arial"/>
      <w:b/>
      <w:sz w:val="36"/>
    </w:rPr>
  </w:style>
  <w:style w:type="character" w:customStyle="1" w:styleId="Heading1Char">
    <w:name w:val="Heading 1 Char"/>
    <w:basedOn w:val="DefaultParagraphFont"/>
    <w:link w:val="Heading1"/>
    <w:rsid w:val="00355682"/>
    <w:rPr>
      <w:rFonts w:ascii="Arial" w:eastAsiaTheme="majorEastAsia" w:hAnsi="Arial" w:cstheme="majorBidi"/>
      <w:b/>
      <w:sz w:val="44"/>
    </w:rPr>
  </w:style>
  <w:style w:type="character" w:customStyle="1" w:styleId="Heading4Char">
    <w:name w:val="Heading 4 Char"/>
    <w:basedOn w:val="DefaultParagraphFont"/>
    <w:link w:val="Heading4"/>
    <w:rsid w:val="00355682"/>
    <w:rPr>
      <w:rFonts w:ascii="Arial" w:eastAsiaTheme="majorEastAsia" w:hAnsi="Arial" w:cstheme="majorBidi"/>
      <w:b/>
      <w:i/>
      <w:noProof/>
      <w:sz w:val="28"/>
    </w:rPr>
  </w:style>
  <w:style w:type="paragraph" w:styleId="ListParagraph">
    <w:name w:val="List Paragraph"/>
    <w:basedOn w:val="Normal"/>
    <w:uiPriority w:val="34"/>
    <w:qFormat/>
    <w:rsid w:val="00FD61BB"/>
    <w:pPr>
      <w:ind w:left="720"/>
      <w:contextualSpacing/>
    </w:pPr>
  </w:style>
  <w:style w:type="character" w:styleId="PlaceholderText">
    <w:name w:val="Placeholder Text"/>
    <w:basedOn w:val="DefaultParagraphFont"/>
    <w:uiPriority w:val="99"/>
    <w:semiHidden/>
    <w:rsid w:val="00586CD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84314665">
      <w:bodyDiv w:val="1"/>
      <w:marLeft w:val="0"/>
      <w:marRight w:val="0"/>
      <w:marTop w:val="0"/>
      <w:marBottom w:val="0"/>
      <w:divBdr>
        <w:top w:val="none" w:sz="0" w:space="0" w:color="auto"/>
        <w:left w:val="none" w:sz="0" w:space="0" w:color="auto"/>
        <w:bottom w:val="none" w:sz="0" w:space="0" w:color="auto"/>
        <w:right w:val="none" w:sz="0" w:space="0" w:color="auto"/>
      </w:divBdr>
    </w:div>
    <w:div w:id="525562518">
      <w:bodyDiv w:val="1"/>
      <w:marLeft w:val="0"/>
      <w:marRight w:val="0"/>
      <w:marTop w:val="0"/>
      <w:marBottom w:val="0"/>
      <w:divBdr>
        <w:top w:val="none" w:sz="0" w:space="0" w:color="auto"/>
        <w:left w:val="none" w:sz="0" w:space="0" w:color="auto"/>
        <w:bottom w:val="none" w:sz="0" w:space="0" w:color="auto"/>
        <w:right w:val="none" w:sz="0" w:space="0" w:color="auto"/>
      </w:divBdr>
    </w:div>
    <w:div w:id="612516037">
      <w:bodyDiv w:val="1"/>
      <w:marLeft w:val="0"/>
      <w:marRight w:val="0"/>
      <w:marTop w:val="0"/>
      <w:marBottom w:val="0"/>
      <w:divBdr>
        <w:top w:val="none" w:sz="0" w:space="0" w:color="auto"/>
        <w:left w:val="none" w:sz="0" w:space="0" w:color="auto"/>
        <w:bottom w:val="none" w:sz="0" w:space="0" w:color="auto"/>
        <w:right w:val="none" w:sz="0" w:space="0" w:color="auto"/>
      </w:divBdr>
    </w:div>
    <w:div w:id="1035229345">
      <w:bodyDiv w:val="1"/>
      <w:marLeft w:val="0"/>
      <w:marRight w:val="0"/>
      <w:marTop w:val="0"/>
      <w:marBottom w:val="0"/>
      <w:divBdr>
        <w:top w:val="none" w:sz="0" w:space="0" w:color="auto"/>
        <w:left w:val="none" w:sz="0" w:space="0" w:color="auto"/>
        <w:bottom w:val="none" w:sz="0" w:space="0" w:color="auto"/>
        <w:right w:val="none" w:sz="0" w:space="0" w:color="auto"/>
      </w:divBdr>
    </w:div>
    <w:div w:id="2001275618">
      <w:bodyDiv w:val="1"/>
      <w:marLeft w:val="0"/>
      <w:marRight w:val="0"/>
      <w:marTop w:val="0"/>
      <w:marBottom w:val="0"/>
      <w:divBdr>
        <w:top w:val="none" w:sz="0" w:space="0" w:color="auto"/>
        <w:left w:val="none" w:sz="0" w:space="0" w:color="auto"/>
        <w:bottom w:val="none" w:sz="0" w:space="0" w:color="auto"/>
        <w:right w:val="none" w:sz="0" w:space="0" w:color="auto"/>
      </w:divBdr>
      <w:divsChild>
        <w:div w:id="920955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oleObject" Target="file:///C:\Users\a0192895\Documents\Workshop%20Stellaris%20LaunchPad\ppt\M4F_LaunchPad.pptx!400" TargetMode="External"/><Relationship Id="rId18" Type="http://schemas.openxmlformats.org/officeDocument/2006/relationships/image" Target="media/image6.emf"/><Relationship Id="rId26" Type="http://schemas.openxmlformats.org/officeDocument/2006/relationships/header" Target="header2.xml"/><Relationship Id="rId3" Type="http://schemas.microsoft.com/office/2007/relationships/stylesWithEffects" Target="stylesWithEffects.xml"/><Relationship Id="rId21" Type="http://schemas.openxmlformats.org/officeDocument/2006/relationships/oleObject" Target="file:///C:\Users\a0192895\Documents\Workshop%20Stellaris%20LaunchPad\ppt\M4F_LaunchPad.pptx!404" TargetMode="External"/><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oleObject" Target="file:///C:\Users\a0192895\Documents\Workshop%20Stellaris%20LaunchPad\ppt\M4F_LaunchPad.pptx!402" TargetMode="External"/><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5.emf"/><Relationship Id="rId20" Type="http://schemas.openxmlformats.org/officeDocument/2006/relationships/image" Target="media/image7.emf"/><Relationship Id="rId29"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file:///C:\Users\a0192895\Documents\Workshop%20Stellaris%20LaunchPad\ppt\M4F_LaunchPad.pptx!399" TargetMode="External"/><Relationship Id="rId24" Type="http://schemas.openxmlformats.org/officeDocument/2006/relationships/image" Target="media/image10.wmf"/><Relationship Id="rId5" Type="http://schemas.openxmlformats.org/officeDocument/2006/relationships/webSettings" Target="webSettings.xml"/><Relationship Id="rId15" Type="http://schemas.openxmlformats.org/officeDocument/2006/relationships/oleObject" Target="file:///C:\Users\a0192895\Documents\Workshop%20Stellaris%20LaunchPad\ppt\M4F_LaunchPad.pptx!401" TargetMode="External"/><Relationship Id="rId23" Type="http://schemas.openxmlformats.org/officeDocument/2006/relationships/image" Target="media/image9.PNG"/><Relationship Id="rId28" Type="http://schemas.openxmlformats.org/officeDocument/2006/relationships/footer" Target="footer2.xml"/><Relationship Id="rId10" Type="http://schemas.openxmlformats.org/officeDocument/2006/relationships/image" Target="media/image2.emf"/><Relationship Id="rId19" Type="http://schemas.openxmlformats.org/officeDocument/2006/relationships/oleObject" Target="file:///C:\Users\a0192895\Documents\Workshop%20Stellaris%20LaunchPad\ppt\M4F_LaunchPad.pptx!403"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file:///C:\Users\a0192895\Documents\Workshop%20Stellaris%20LaunchPad\ppt\M4F_LaunchPad.pptx!398" TargetMode="External"/><Relationship Id="rId14" Type="http://schemas.openxmlformats.org/officeDocument/2006/relationships/image" Target="media/image4.emf"/><Relationship Id="rId22" Type="http://schemas.openxmlformats.org/officeDocument/2006/relationships/image" Target="media/image8.PNG"/><Relationship Id="rId27" Type="http://schemas.openxmlformats.org/officeDocument/2006/relationships/footer" Target="footer1.xml"/><Relationship Id="rId30"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0192895\Application%20Data\Microsoft\Templates\ttoOffice2007.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ttoOffice2007.dotx</Template>
  <TotalTime>3118</TotalTime>
  <Pages>6</Pages>
  <Words>3891</Words>
  <Characters>22184</Characters>
  <Application>Microsoft Office Word</Application>
  <DocSecurity>0</DocSecurity>
  <Lines>184</Lines>
  <Paragraphs>52</Paragraphs>
  <ScaleCrop>false</ScaleCrop>
  <HeadingPairs>
    <vt:vector size="2" baseType="variant">
      <vt:variant>
        <vt:lpstr>Title</vt:lpstr>
      </vt:variant>
      <vt:variant>
        <vt:i4>1</vt:i4>
      </vt:variant>
    </vt:vector>
  </HeadingPairs>
  <TitlesOfParts>
    <vt:vector size="1" baseType="lpstr">
      <vt:lpstr>- µDMA</vt:lpstr>
    </vt:vector>
  </TitlesOfParts>
  <Company/>
  <LinksUpToDate>false</LinksUpToDate>
  <CharactersWithSpaces>26023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µDMA</dc:title>
  <dc:subject>Getting Started With the Stellaris EK-LM4F120XL LaunchPad Workshop</dc:subject>
  <dc:creator>Scott Bland</dc:creator>
  <cp:keywords>13</cp:keywords>
  <dc:description/>
  <cp:lastModifiedBy>Scott Bland</cp:lastModifiedBy>
  <cp:revision>146</cp:revision>
  <cp:lastPrinted>2012-08-27T17:02:00Z</cp:lastPrinted>
  <dcterms:created xsi:type="dcterms:W3CDTF">2011-04-29T22:47:00Z</dcterms:created>
  <dcterms:modified xsi:type="dcterms:W3CDTF">2013-03-13T22:41:00Z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th_labs">
    <vt:lpwstr/>
  </property>
</Properties>
</file>